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41" w:type="pct"/>
        <w:tblInd w:w="108" w:type="dxa"/>
        <w:tblCellMar>
          <w:left w:w="0" w:type="dxa"/>
          <w:right w:w="0" w:type="dxa"/>
        </w:tblCellMar>
        <w:tblLook w:val="04A0" w:firstRow="1" w:lastRow="0" w:firstColumn="1" w:lastColumn="0" w:noHBand="0" w:noVBand="1"/>
      </w:tblPr>
      <w:tblGrid>
        <w:gridCol w:w="2807"/>
        <w:gridCol w:w="5877"/>
      </w:tblGrid>
      <w:tr w:rsidR="000D6ECC" w:rsidRPr="00C13048" w14:paraId="09B2299A" w14:textId="77777777" w:rsidTr="002A7933">
        <w:tc>
          <w:tcPr>
            <w:tcW w:w="1616" w:type="pct"/>
            <w:tcMar>
              <w:top w:w="0" w:type="dxa"/>
              <w:left w:w="108" w:type="dxa"/>
              <w:bottom w:w="0" w:type="dxa"/>
              <w:right w:w="108" w:type="dxa"/>
            </w:tcMar>
            <w:hideMark/>
          </w:tcPr>
          <w:p w14:paraId="0A039F72" w14:textId="623312E5" w:rsidR="000D6ECC" w:rsidRPr="002A7933" w:rsidRDefault="00846DBE">
            <w:pPr>
              <w:spacing w:line="256" w:lineRule="auto"/>
              <w:jc w:val="center"/>
              <w:rPr>
                <w:rFonts w:ascii="Times New Roman" w:eastAsia="Times New Roman" w:hAnsi="Times New Roman" w:cs="Times New Roman"/>
                <w:sz w:val="26"/>
                <w:szCs w:val="26"/>
                <w:lang w:val="vi-VN"/>
              </w:rPr>
            </w:pPr>
            <w:r w:rsidRPr="002A7933">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6F7CEDC" wp14:editId="5C957EDF">
                      <wp:simplePos x="0" y="0"/>
                      <wp:positionH relativeFrom="column">
                        <wp:posOffset>650240</wp:posOffset>
                      </wp:positionH>
                      <wp:positionV relativeFrom="paragraph">
                        <wp:posOffset>219710</wp:posOffset>
                      </wp:positionV>
                      <wp:extent cx="485775" cy="0"/>
                      <wp:effectExtent l="7620" t="5715" r="11430" b="13335"/>
                      <wp:wrapNone/>
                      <wp:docPr id="1591897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BEF13B" id="_x0000_t32" coordsize="21600,21600" o:spt="32" o:oned="t" path="m,l21600,21600e" filled="f">
                      <v:path arrowok="t" fillok="f" o:connecttype="none"/>
                      <o:lock v:ext="edit" shapetype="t"/>
                    </v:shapetype>
                    <v:shape id="AutoShape 2" o:spid="_x0000_s1026" type="#_x0000_t32" style="position:absolute;margin-left:51.2pt;margin-top:17.3pt;width:38.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LBuAEAAFUDAAAOAAAAZHJzL2Uyb0RvYy54bWysU8Fu2zAMvQ/YPwi6L06CZe2MOD2k6y7d&#10;FqDdBzCSbAuTRYFUYufvJ6lJWmy3YT4IlEg+Pj7S67tpcOJoiC36Ri5mcymMV6it7xr58/nhw6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"/>
                  </w:pict>
                </mc:Fallback>
              </mc:AlternateContent>
            </w:r>
            <w:r w:rsidR="000D6ECC" w:rsidRPr="002A7933">
              <w:rPr>
                <w:rFonts w:ascii="Times New Roman" w:hAnsi="Times New Roman" w:cs="Times New Roman"/>
                <w:b/>
                <w:bCs/>
                <w:sz w:val="26"/>
                <w:szCs w:val="26"/>
                <w:lang w:val="vi-VN"/>
              </w:rPr>
              <w:t xml:space="preserve">BỘ </w:t>
            </w:r>
            <w:r w:rsidR="002A7933" w:rsidRPr="002A7933">
              <w:rPr>
                <w:rFonts w:ascii="Times New Roman" w:hAnsi="Times New Roman" w:cs="Times New Roman"/>
                <w:b/>
                <w:bCs/>
                <w:sz w:val="26"/>
                <w:szCs w:val="26"/>
              </w:rPr>
              <w:t>CÔNG THƯƠNG</w:t>
            </w:r>
            <w:r w:rsidR="000D6ECC" w:rsidRPr="002A7933">
              <w:rPr>
                <w:rFonts w:ascii="Times New Roman" w:hAnsi="Times New Roman" w:cs="Times New Roman"/>
                <w:b/>
                <w:bCs/>
                <w:sz w:val="26"/>
                <w:szCs w:val="26"/>
                <w:lang w:val="vi-VN"/>
              </w:rPr>
              <w:br/>
            </w:r>
          </w:p>
        </w:tc>
        <w:tc>
          <w:tcPr>
            <w:tcW w:w="3384" w:type="pct"/>
            <w:tcMar>
              <w:top w:w="0" w:type="dxa"/>
              <w:left w:w="108" w:type="dxa"/>
              <w:bottom w:w="0" w:type="dxa"/>
              <w:right w:w="108" w:type="dxa"/>
            </w:tcMar>
            <w:hideMark/>
          </w:tcPr>
          <w:p w14:paraId="480883B9" w14:textId="0831472D" w:rsidR="000D6ECC" w:rsidRPr="000D6ECC" w:rsidRDefault="00846DBE">
            <w:pPr>
              <w:spacing w:line="256" w:lineRule="auto"/>
              <w:jc w:val="center"/>
              <w:rPr>
                <w:rFonts w:ascii="Times New Roman" w:eastAsia="Times New Roman" w:hAnsi="Times New Roman" w:cs="Times New Roman"/>
                <w:sz w:val="28"/>
                <w:szCs w:val="28"/>
                <w:lang w:val="vi-VN"/>
              </w:rPr>
            </w:pPr>
            <w:r w:rsidRPr="002A7933">
              <w:rPr>
                <w:rFonts w:ascii="Times New Roman" w:eastAsia="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BC7A42A" wp14:editId="345DA936">
                      <wp:simplePos x="0" y="0"/>
                      <wp:positionH relativeFrom="column">
                        <wp:posOffset>815975</wp:posOffset>
                      </wp:positionH>
                      <wp:positionV relativeFrom="paragraph">
                        <wp:posOffset>450215</wp:posOffset>
                      </wp:positionV>
                      <wp:extent cx="2115820" cy="0"/>
                      <wp:effectExtent l="6985" t="7620" r="10795" b="11430"/>
                      <wp:wrapNone/>
                      <wp:docPr id="118270643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F6D98" id="AutoShape 3" o:spid="_x0000_s1026" type="#_x0000_t32" style="position:absolute;margin-left:64.25pt;margin-top:35.45pt;width:166.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"/>
                  </w:pict>
                </mc:Fallback>
              </mc:AlternateContent>
            </w:r>
            <w:r w:rsidR="000D6ECC" w:rsidRPr="002A7933">
              <w:rPr>
                <w:rFonts w:ascii="Times New Roman" w:hAnsi="Times New Roman" w:cs="Times New Roman"/>
                <w:b/>
                <w:bCs/>
                <w:sz w:val="26"/>
                <w:szCs w:val="26"/>
                <w:lang w:val="vi-VN"/>
              </w:rPr>
              <w:t>CỘNG HÒA XÃ HỘI CHỦ NGHĨA VIỆT NAM</w:t>
            </w:r>
            <w:r w:rsidR="000D6ECC" w:rsidRPr="000D6ECC">
              <w:rPr>
                <w:rFonts w:ascii="Times New Roman" w:hAnsi="Times New Roman" w:cs="Times New Roman"/>
                <w:b/>
                <w:bCs/>
                <w:sz w:val="28"/>
                <w:szCs w:val="28"/>
                <w:lang w:val="vi-VN"/>
              </w:rPr>
              <w:br/>
              <w:t>Độc lập - Tự do - Hạnh phúc</w:t>
            </w:r>
          </w:p>
        </w:tc>
      </w:tr>
      <w:tr w:rsidR="000D6ECC" w:rsidRPr="00C13048" w14:paraId="5B9B8C9E" w14:textId="77777777" w:rsidTr="002A7933">
        <w:tc>
          <w:tcPr>
            <w:tcW w:w="1616" w:type="pct"/>
            <w:tcMar>
              <w:top w:w="0" w:type="dxa"/>
              <w:left w:w="108" w:type="dxa"/>
              <w:bottom w:w="0" w:type="dxa"/>
              <w:right w:w="108" w:type="dxa"/>
            </w:tcMar>
            <w:hideMark/>
          </w:tcPr>
          <w:p w14:paraId="12F2A0CF" w14:textId="42C746D4" w:rsidR="000D6ECC" w:rsidRPr="002A7933" w:rsidRDefault="000D6ECC" w:rsidP="00416F36">
            <w:pPr>
              <w:spacing w:after="0" w:line="240" w:lineRule="auto"/>
              <w:jc w:val="center"/>
              <w:rPr>
                <w:rFonts w:ascii="Times New Roman" w:eastAsia="Times New Roman" w:hAnsi="Times New Roman" w:cs="Times New Roman"/>
                <w:sz w:val="28"/>
                <w:szCs w:val="28"/>
              </w:rPr>
            </w:pPr>
            <w:r w:rsidRPr="00625212">
              <w:rPr>
                <w:rFonts w:ascii="Times New Roman" w:hAnsi="Times New Roman" w:cs="Times New Roman"/>
                <w:sz w:val="26"/>
                <w:szCs w:val="28"/>
                <w:lang w:val="vi-VN"/>
              </w:rPr>
              <w:t>Số:</w:t>
            </w:r>
            <w:r w:rsidR="00237BC8">
              <w:rPr>
                <w:rFonts w:ascii="Times New Roman" w:hAnsi="Times New Roman" w:cs="Times New Roman"/>
                <w:sz w:val="26"/>
                <w:szCs w:val="28"/>
              </w:rPr>
              <w:t xml:space="preserve">             </w:t>
            </w:r>
            <w:r w:rsidRPr="00625212">
              <w:rPr>
                <w:rFonts w:ascii="Times New Roman" w:hAnsi="Times New Roman" w:cs="Times New Roman"/>
                <w:sz w:val="26"/>
                <w:szCs w:val="28"/>
                <w:lang w:val="vi-VN"/>
              </w:rPr>
              <w:t>/BC-B</w:t>
            </w:r>
            <w:r w:rsidR="00193C71">
              <w:rPr>
                <w:rFonts w:ascii="Times New Roman" w:hAnsi="Times New Roman" w:cs="Times New Roman"/>
                <w:sz w:val="26"/>
                <w:szCs w:val="28"/>
              </w:rPr>
              <w:t>CT</w:t>
            </w:r>
          </w:p>
        </w:tc>
        <w:tc>
          <w:tcPr>
            <w:tcW w:w="3384" w:type="pct"/>
            <w:tcMar>
              <w:top w:w="0" w:type="dxa"/>
              <w:left w:w="108" w:type="dxa"/>
              <w:bottom w:w="0" w:type="dxa"/>
              <w:right w:w="108" w:type="dxa"/>
            </w:tcMar>
            <w:hideMark/>
          </w:tcPr>
          <w:p w14:paraId="010FF0F5" w14:textId="1FAF4BA5" w:rsidR="000D6ECC" w:rsidRPr="00C13048" w:rsidRDefault="000D6ECC" w:rsidP="00237BC8">
            <w:pPr>
              <w:spacing w:after="0" w:line="240" w:lineRule="auto"/>
              <w:jc w:val="center"/>
              <w:rPr>
                <w:rFonts w:ascii="Times New Roman" w:eastAsia="Times New Roman" w:hAnsi="Times New Roman" w:cs="Times New Roman"/>
                <w:sz w:val="28"/>
                <w:szCs w:val="28"/>
                <w:lang w:val="vi-VN"/>
              </w:rPr>
            </w:pPr>
            <w:r w:rsidRPr="00625212">
              <w:rPr>
                <w:rFonts w:ascii="Times New Roman" w:hAnsi="Times New Roman" w:cs="Times New Roman"/>
                <w:i/>
                <w:iCs/>
                <w:sz w:val="26"/>
                <w:szCs w:val="28"/>
                <w:lang w:val="vi-VN"/>
              </w:rPr>
              <w:t xml:space="preserve">Hà Nội, ngày </w:t>
            </w:r>
            <w:r w:rsidR="00237BC8">
              <w:rPr>
                <w:rFonts w:ascii="Times New Roman" w:hAnsi="Times New Roman" w:cs="Times New Roman"/>
                <w:i/>
                <w:iCs/>
                <w:sz w:val="26"/>
                <w:szCs w:val="28"/>
              </w:rPr>
              <w:t xml:space="preserve">     </w:t>
            </w:r>
            <w:r w:rsidRPr="00625212">
              <w:rPr>
                <w:rFonts w:ascii="Times New Roman" w:hAnsi="Times New Roman" w:cs="Times New Roman"/>
                <w:i/>
                <w:iCs/>
                <w:sz w:val="26"/>
                <w:szCs w:val="28"/>
                <w:lang w:val="vi-VN"/>
              </w:rPr>
              <w:t xml:space="preserve"> tháng</w:t>
            </w:r>
            <w:r w:rsidRPr="00C13048">
              <w:rPr>
                <w:rFonts w:ascii="Times New Roman" w:hAnsi="Times New Roman" w:cs="Times New Roman"/>
                <w:i/>
                <w:iCs/>
                <w:sz w:val="26"/>
                <w:szCs w:val="28"/>
                <w:lang w:val="vi-VN"/>
              </w:rPr>
              <w:t xml:space="preserve"> </w:t>
            </w:r>
            <w:r w:rsidR="00FA551A">
              <w:rPr>
                <w:rFonts w:ascii="Times New Roman" w:hAnsi="Times New Roman" w:cs="Times New Roman"/>
                <w:i/>
                <w:iCs/>
                <w:sz w:val="26"/>
                <w:szCs w:val="28"/>
              </w:rPr>
              <w:t>4</w:t>
            </w:r>
            <w:r w:rsidR="00237BC8">
              <w:rPr>
                <w:rFonts w:ascii="Times New Roman" w:hAnsi="Times New Roman" w:cs="Times New Roman"/>
                <w:i/>
                <w:iCs/>
                <w:sz w:val="26"/>
                <w:szCs w:val="28"/>
              </w:rPr>
              <w:t xml:space="preserve"> </w:t>
            </w:r>
            <w:r w:rsidRPr="00625212">
              <w:rPr>
                <w:rFonts w:ascii="Times New Roman" w:hAnsi="Times New Roman" w:cs="Times New Roman"/>
                <w:i/>
                <w:iCs/>
                <w:sz w:val="26"/>
                <w:szCs w:val="28"/>
                <w:lang w:val="vi-VN"/>
              </w:rPr>
              <w:t>năm</w:t>
            </w:r>
            <w:r w:rsidRPr="00C13048">
              <w:rPr>
                <w:rFonts w:ascii="Times New Roman" w:hAnsi="Times New Roman" w:cs="Times New Roman"/>
                <w:i/>
                <w:iCs/>
                <w:sz w:val="26"/>
                <w:szCs w:val="28"/>
                <w:lang w:val="vi-VN"/>
              </w:rPr>
              <w:t xml:space="preserve"> 2026</w:t>
            </w:r>
          </w:p>
        </w:tc>
      </w:tr>
    </w:tbl>
    <w:p w14:paraId="796E6A47" w14:textId="0D13036E" w:rsidR="00416F36" w:rsidRDefault="007D34FF" w:rsidP="0034746E">
      <w:pPr>
        <w:spacing w:before="120" w:after="0" w:line="240" w:lineRule="auto"/>
        <w:jc w:val="center"/>
        <w:rPr>
          <w:rFonts w:ascii="Times New Roman" w:hAnsi="Times New Roman" w:cs="Times New Roman"/>
          <w:b/>
          <w:bCs/>
          <w:sz w:val="28"/>
          <w:szCs w:val="28"/>
          <w:lang w:val="vi-VN"/>
        </w:rPr>
      </w:pPr>
      <w:r>
        <w:rPr>
          <w:noProof/>
          <w:sz w:val="28"/>
          <w:szCs w:val="28"/>
          <w:lang w:val="en"/>
        </w:rPr>
        <mc:AlternateContent>
          <mc:Choice Requires="wps">
            <w:drawing>
              <wp:anchor distT="45720" distB="45720" distL="114300" distR="114300" simplePos="0" relativeHeight="251663360" behindDoc="0" locked="0" layoutInCell="1" allowOverlap="1" wp14:anchorId="7B218F8F" wp14:editId="2D99C25C">
                <wp:simplePos x="0" y="0"/>
                <wp:positionH relativeFrom="column">
                  <wp:posOffset>-793750</wp:posOffset>
                </wp:positionH>
                <wp:positionV relativeFrom="paragraph">
                  <wp:posOffset>-737235</wp:posOffset>
                </wp:positionV>
                <wp:extent cx="1126490" cy="318770"/>
                <wp:effectExtent l="0" t="0" r="16510" b="24130"/>
                <wp:wrapSquare wrapText="bothSides"/>
                <wp:docPr id="174828174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0F1AA467" w14:textId="77777777" w:rsidR="007D34FF" w:rsidRPr="00542BCE" w:rsidRDefault="007D34FF" w:rsidP="007D34FF">
                            <w:pPr>
                              <w:jc w:val="center"/>
                              <w:rPr>
                                <w:rFonts w:ascii="Times New Roman" w:hAnsi="Times New Roman"/>
                                <w:b/>
                                <w:bCs/>
                              </w:rPr>
                            </w:pPr>
                            <w:r w:rsidRPr="00542BCE">
                              <w:rPr>
                                <w:rFonts w:ascii="Times New Roman" w:hAnsi="Times New Roman"/>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218F8F" id="_x0000_t202" coordsize="21600,21600" o:spt="202" path="m,l,21600r21600,l21600,xe">
                <v:stroke joinstyle="miter"/>
                <v:path gradientshapeok="t" o:connecttype="rect"/>
              </v:shapetype>
              <v:shape id="Text Box 4" o:spid="_x0000_s1026" type="#_x0000_t202" style="position:absolute;left:0;text-align:left;margin-left:-62.5pt;margin-top:-58.05pt;width:88.7pt;height:25.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">
                <v:textbox>
                  <w:txbxContent>
                    <w:p w14:paraId="0F1AA467" w14:textId="77777777" w:rsidR="007D34FF" w:rsidRPr="00542BCE" w:rsidRDefault="007D34FF" w:rsidP="007D34FF">
                      <w:pPr>
                        <w:jc w:val="center"/>
                        <w:rPr>
                          <w:rFonts w:ascii="Times New Roman" w:hAnsi="Times New Roman"/>
                          <w:b/>
                          <w:bCs/>
                        </w:rPr>
                      </w:pPr>
                      <w:r w:rsidRPr="00542BCE">
                        <w:rPr>
                          <w:rFonts w:ascii="Times New Roman" w:hAnsi="Times New Roman"/>
                          <w:b/>
                          <w:bCs/>
                        </w:rPr>
                        <w:t>DỰ THẢO</w:t>
                      </w:r>
                    </w:p>
                  </w:txbxContent>
                </v:textbox>
                <w10:wrap type="square"/>
              </v:shape>
            </w:pict>
          </mc:Fallback>
        </mc:AlternateContent>
      </w:r>
    </w:p>
    <w:p w14:paraId="1BF02C24" w14:textId="0C900B6D" w:rsidR="000D6ECC" w:rsidRPr="000D6ECC" w:rsidRDefault="000D6ECC" w:rsidP="0034746E">
      <w:pPr>
        <w:spacing w:before="120" w:after="0" w:line="240" w:lineRule="auto"/>
        <w:jc w:val="center"/>
        <w:rPr>
          <w:rFonts w:ascii="Times New Roman" w:eastAsia="Times New Roman" w:hAnsi="Times New Roman" w:cs="Times New Roman"/>
          <w:sz w:val="28"/>
          <w:szCs w:val="28"/>
          <w:lang w:val="vi-VN"/>
        </w:rPr>
      </w:pPr>
      <w:r w:rsidRPr="000D6ECC">
        <w:rPr>
          <w:rFonts w:ascii="Times New Roman" w:hAnsi="Times New Roman" w:cs="Times New Roman"/>
          <w:b/>
          <w:bCs/>
          <w:sz w:val="28"/>
          <w:szCs w:val="28"/>
          <w:lang w:val="vi-VN"/>
        </w:rPr>
        <w:t>BÁO CÁO</w:t>
      </w:r>
    </w:p>
    <w:p w14:paraId="38416FFF" w14:textId="3D5D9F01" w:rsidR="00B41C6D" w:rsidRPr="002A7933" w:rsidRDefault="000D6ECC" w:rsidP="002A7933">
      <w:pPr>
        <w:spacing w:after="0" w:line="240" w:lineRule="auto"/>
        <w:jc w:val="center"/>
        <w:rPr>
          <w:rFonts w:ascii="Times New Roman" w:hAnsi="Times New Roman" w:cs="Times New Roman"/>
          <w:b/>
          <w:bCs/>
          <w:sz w:val="28"/>
          <w:szCs w:val="28"/>
        </w:rPr>
      </w:pPr>
      <w:r w:rsidRPr="00C13048">
        <w:rPr>
          <w:rFonts w:ascii="Times New Roman" w:hAnsi="Times New Roman" w:cs="Times New Roman"/>
          <w:b/>
          <w:bCs/>
          <w:sz w:val="28"/>
          <w:szCs w:val="28"/>
          <w:lang w:val="vi-VN"/>
        </w:rPr>
        <w:t xml:space="preserve">Tổng kết </w:t>
      </w:r>
      <w:r w:rsidR="00424EB7">
        <w:rPr>
          <w:rFonts w:ascii="Times New Roman" w:hAnsi="Times New Roman" w:cs="Times New Roman"/>
          <w:b/>
          <w:bCs/>
          <w:sz w:val="28"/>
          <w:szCs w:val="28"/>
        </w:rPr>
        <w:t xml:space="preserve">việc </w:t>
      </w:r>
      <w:r w:rsidRPr="00C13048">
        <w:rPr>
          <w:rFonts w:ascii="Times New Roman" w:hAnsi="Times New Roman" w:cs="Times New Roman"/>
          <w:b/>
          <w:bCs/>
          <w:sz w:val="28"/>
          <w:szCs w:val="28"/>
          <w:lang w:val="vi-VN"/>
        </w:rPr>
        <w:t xml:space="preserve">thi hành </w:t>
      </w:r>
      <w:r w:rsidR="00424EB7">
        <w:rPr>
          <w:rFonts w:ascii="Times New Roman" w:hAnsi="Times New Roman" w:cs="Times New Roman"/>
          <w:b/>
          <w:bCs/>
          <w:sz w:val="28"/>
          <w:szCs w:val="28"/>
        </w:rPr>
        <w:t>Nghị định số 181/2024/NĐ-CP ngày 31 tháng 12 năm 2024 của Chính phủ quy định chi tiết một số điều của Luật Quản lý, sử dụng vũ khí, vật liệu nổ và công cụ hỗ trợ vè</w:t>
      </w:r>
      <w:r w:rsidR="002A7933">
        <w:rPr>
          <w:rFonts w:ascii="Times New Roman" w:hAnsi="Times New Roman" w:cs="Times New Roman"/>
          <w:b/>
          <w:bCs/>
          <w:sz w:val="28"/>
          <w:szCs w:val="28"/>
        </w:rPr>
        <w:t xml:space="preserve"> vật liệu nổ công nghiệp và tiền chất thuốc nổ</w:t>
      </w:r>
    </w:p>
    <w:p w14:paraId="41724C19" w14:textId="559FD535" w:rsidR="00C56BDF" w:rsidRPr="00C13048" w:rsidRDefault="00846DBE" w:rsidP="00C56BDF">
      <w:pPr>
        <w:spacing w:after="0"/>
        <w:jc w:val="center"/>
        <w:rPr>
          <w:rFonts w:ascii="Times New Roman" w:hAnsi="Times New Roman" w:cs="Times New Roman"/>
          <w:b/>
          <w:bCs/>
          <w:sz w:val="28"/>
          <w:szCs w:val="28"/>
          <w:lang w:val="vi-VN"/>
        </w:rPr>
      </w:pPr>
      <w:r>
        <w:rPr>
          <w:rFonts w:ascii="Times New Roman" w:eastAsiaTheme="minorHAnsi" w:hAnsi="Times New Roman" w:cs="Times New Roman"/>
          <w:noProof/>
          <w:sz w:val="28"/>
          <w:szCs w:val="28"/>
        </w:rPr>
        <mc:AlternateContent>
          <mc:Choice Requires="wps">
            <w:drawing>
              <wp:anchor distT="0" distB="0" distL="114300" distR="114300" simplePos="0" relativeHeight="251660288" behindDoc="0" locked="0" layoutInCell="1" allowOverlap="1" wp14:anchorId="14F1BBB9" wp14:editId="3B414A86">
                <wp:simplePos x="0" y="0"/>
                <wp:positionH relativeFrom="column">
                  <wp:posOffset>1910715</wp:posOffset>
                </wp:positionH>
                <wp:positionV relativeFrom="paragraph">
                  <wp:posOffset>30480</wp:posOffset>
                </wp:positionV>
                <wp:extent cx="1940560" cy="635"/>
                <wp:effectExtent l="8890" t="6350" r="12700" b="12065"/>
                <wp:wrapNone/>
                <wp:docPr id="31791540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05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95BEDF" id="AutoShape 4" o:spid="_x0000_s1026" type="#_x0000_t32" style="position:absolute;margin-left:150.45pt;margin-top:2.4pt;width:152.8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"/>
            </w:pict>
          </mc:Fallback>
        </mc:AlternateContent>
      </w:r>
    </w:p>
    <w:p w14:paraId="58DE3957" w14:textId="77777777" w:rsidR="00C56BDF" w:rsidRPr="00C13048" w:rsidRDefault="00C56BDF" w:rsidP="007916B5">
      <w:pPr>
        <w:pStyle w:val="BodyText1"/>
        <w:shd w:val="clear" w:color="auto" w:fill="auto"/>
        <w:spacing w:before="0" w:after="0" w:line="240" w:lineRule="auto"/>
        <w:rPr>
          <w:sz w:val="28"/>
          <w:szCs w:val="28"/>
          <w:lang w:val="vi-VN"/>
        </w:rPr>
      </w:pPr>
      <w:r w:rsidRPr="00C13048">
        <w:rPr>
          <w:sz w:val="28"/>
          <w:szCs w:val="28"/>
          <w:lang w:val="vi-VN"/>
        </w:rPr>
        <w:t>Kính gửi: Chính phủ.</w:t>
      </w:r>
    </w:p>
    <w:p w14:paraId="604AABC6" w14:textId="31B8DA02" w:rsidR="007916B5" w:rsidRPr="00C13048" w:rsidRDefault="007916B5" w:rsidP="007916B5">
      <w:pPr>
        <w:pStyle w:val="BodyText1"/>
        <w:shd w:val="clear" w:color="auto" w:fill="auto"/>
        <w:spacing w:before="120" w:after="0" w:line="276" w:lineRule="auto"/>
        <w:ind w:firstLine="720"/>
        <w:jc w:val="both"/>
        <w:rPr>
          <w:spacing w:val="0"/>
          <w:sz w:val="12"/>
          <w:szCs w:val="28"/>
          <w:lang w:val="vi-VN"/>
        </w:rPr>
      </w:pPr>
    </w:p>
    <w:p w14:paraId="33F9D02E" w14:textId="3A4958AD" w:rsidR="002A7933" w:rsidRPr="00AA0D69" w:rsidRDefault="002A7933" w:rsidP="00AA0D69">
      <w:pPr>
        <w:pStyle w:val="BodyText1"/>
        <w:shd w:val="clear" w:color="auto" w:fill="auto"/>
        <w:spacing w:before="0" w:after="120" w:line="240" w:lineRule="auto"/>
        <w:ind w:firstLine="720"/>
        <w:jc w:val="both"/>
        <w:rPr>
          <w:sz w:val="28"/>
          <w:szCs w:val="28"/>
        </w:rPr>
      </w:pPr>
      <w:r w:rsidRPr="00AA0D69">
        <w:rPr>
          <w:sz w:val="28"/>
          <w:szCs w:val="28"/>
          <w:lang w:val="en"/>
        </w:rPr>
        <w:t>Th</w:t>
      </w:r>
      <w:r w:rsidRPr="00AA0D69">
        <w:rPr>
          <w:sz w:val="28"/>
          <w:szCs w:val="28"/>
          <w:lang w:val="vi-VN"/>
        </w:rPr>
        <w:t>ực hiện quy định của Luật Ban h</w:t>
      </w:r>
      <w:r w:rsidRPr="00AA0D69">
        <w:rPr>
          <w:sz w:val="28"/>
          <w:szCs w:val="28"/>
        </w:rPr>
        <w:t>ành văn b</w:t>
      </w:r>
      <w:r w:rsidRPr="00AA0D69">
        <w:rPr>
          <w:sz w:val="28"/>
          <w:szCs w:val="28"/>
          <w:lang w:val="vi-VN"/>
        </w:rPr>
        <w:t>ản quy phạm ph</w:t>
      </w:r>
      <w:r w:rsidRPr="00AA0D69">
        <w:rPr>
          <w:sz w:val="28"/>
          <w:szCs w:val="28"/>
        </w:rPr>
        <w:t>áp lu</w:t>
      </w:r>
      <w:r w:rsidRPr="00AA0D69">
        <w:rPr>
          <w:sz w:val="28"/>
          <w:szCs w:val="28"/>
          <w:lang w:val="vi-VN"/>
        </w:rPr>
        <w:t>ật</w:t>
      </w:r>
      <w:r w:rsidR="00193C71" w:rsidRPr="00AA0D69">
        <w:rPr>
          <w:sz w:val="28"/>
          <w:szCs w:val="28"/>
        </w:rPr>
        <w:t xml:space="preserve"> Bộ Công Thương</w:t>
      </w:r>
      <w:r w:rsidRPr="00AA0D69">
        <w:rPr>
          <w:sz w:val="28"/>
          <w:szCs w:val="28"/>
          <w:lang w:val="vi-VN"/>
        </w:rPr>
        <w:t xml:space="preserve"> đ</w:t>
      </w:r>
      <w:r w:rsidRPr="00AA0D69">
        <w:rPr>
          <w:sz w:val="28"/>
          <w:szCs w:val="28"/>
        </w:rPr>
        <w:t>ã ti</w:t>
      </w:r>
      <w:r w:rsidRPr="00AA0D69">
        <w:rPr>
          <w:sz w:val="28"/>
          <w:szCs w:val="28"/>
          <w:lang w:val="vi-VN"/>
        </w:rPr>
        <w:t>ến h</w:t>
      </w:r>
      <w:r w:rsidRPr="00AA0D69">
        <w:rPr>
          <w:sz w:val="28"/>
          <w:szCs w:val="28"/>
        </w:rPr>
        <w:t>ành t</w:t>
      </w:r>
      <w:r w:rsidRPr="00AA0D69">
        <w:rPr>
          <w:sz w:val="28"/>
          <w:szCs w:val="28"/>
          <w:lang w:val="vi-VN"/>
        </w:rPr>
        <w:t>ổng kết việc thi h</w:t>
      </w:r>
      <w:r w:rsidRPr="00AA0D69">
        <w:rPr>
          <w:sz w:val="28"/>
          <w:szCs w:val="28"/>
        </w:rPr>
        <w:t>ành</w:t>
      </w:r>
      <w:r w:rsidR="00193C71" w:rsidRPr="00AA0D69">
        <w:rPr>
          <w:sz w:val="28"/>
          <w:szCs w:val="28"/>
        </w:rPr>
        <w:t xml:space="preserve"> Nghị định </w:t>
      </w:r>
      <w:r w:rsidR="00591C24" w:rsidRPr="00AA0D69">
        <w:rPr>
          <w:sz w:val="28"/>
          <w:szCs w:val="28"/>
        </w:rPr>
        <w:t>số 181/2024/NĐ-CP ngày 31 tháng 12 năm 2024 của Chính phủ quy định chi tiết một số điều của Luật Quản lý, sử dụng vũ khí, vật liệu nổ và công cụ hỗ trợ về vật liệu nổ công nghiệp</w:t>
      </w:r>
      <w:r w:rsidR="00C638E9" w:rsidRPr="00AA0D69">
        <w:rPr>
          <w:sz w:val="28"/>
          <w:szCs w:val="28"/>
        </w:rPr>
        <w:t xml:space="preserve"> (VLNCN)</w:t>
      </w:r>
      <w:r w:rsidR="00591C24" w:rsidRPr="00AA0D69">
        <w:rPr>
          <w:sz w:val="28"/>
          <w:szCs w:val="28"/>
        </w:rPr>
        <w:t xml:space="preserve"> và tiền chất thuốc nổ</w:t>
      </w:r>
      <w:r w:rsidR="00C638E9" w:rsidRPr="00AA0D69">
        <w:rPr>
          <w:sz w:val="28"/>
          <w:szCs w:val="28"/>
        </w:rPr>
        <w:t xml:space="preserve"> (TCTN)</w:t>
      </w:r>
      <w:r w:rsidRPr="00AA0D69">
        <w:rPr>
          <w:sz w:val="28"/>
          <w:szCs w:val="28"/>
        </w:rPr>
        <w:t>. K</w:t>
      </w:r>
      <w:r w:rsidRPr="00AA0D69">
        <w:rPr>
          <w:sz w:val="28"/>
          <w:szCs w:val="28"/>
          <w:lang w:val="vi-VN"/>
        </w:rPr>
        <w:t>ết quả như sau:</w:t>
      </w:r>
    </w:p>
    <w:p w14:paraId="11B43766" w14:textId="77777777" w:rsidR="002A7933" w:rsidRPr="00AA0D69" w:rsidRDefault="002A7933" w:rsidP="00AA0D69">
      <w:pPr>
        <w:pStyle w:val="BodyText1"/>
        <w:shd w:val="clear" w:color="auto" w:fill="auto"/>
        <w:spacing w:before="0" w:after="120" w:line="240" w:lineRule="auto"/>
        <w:ind w:firstLine="720"/>
        <w:jc w:val="both"/>
        <w:rPr>
          <w:sz w:val="28"/>
          <w:szCs w:val="28"/>
        </w:rPr>
      </w:pPr>
      <w:r w:rsidRPr="00AA0D69">
        <w:rPr>
          <w:b/>
          <w:bCs/>
          <w:sz w:val="28"/>
          <w:szCs w:val="28"/>
          <w:lang w:val="en"/>
        </w:rPr>
        <w:t>I. B</w:t>
      </w:r>
      <w:r w:rsidRPr="00AA0D69">
        <w:rPr>
          <w:b/>
          <w:bCs/>
          <w:sz w:val="28"/>
          <w:szCs w:val="28"/>
          <w:lang w:val="vi-VN"/>
        </w:rPr>
        <w:t>ỐI CẢNH THỰC HIỆN TỔNG KẾT</w:t>
      </w:r>
    </w:p>
    <w:p w14:paraId="49BE10DB" w14:textId="659C3B3E" w:rsidR="002A7933" w:rsidRPr="00AA0D69" w:rsidRDefault="002A7933" w:rsidP="00AA0D69">
      <w:pPr>
        <w:pStyle w:val="BodyText1"/>
        <w:shd w:val="clear" w:color="auto" w:fill="auto"/>
        <w:spacing w:before="0" w:after="120" w:line="240" w:lineRule="auto"/>
        <w:ind w:firstLine="720"/>
        <w:jc w:val="both"/>
        <w:rPr>
          <w:sz w:val="28"/>
          <w:szCs w:val="28"/>
        </w:rPr>
      </w:pPr>
      <w:r w:rsidRPr="00AA0D69">
        <w:rPr>
          <w:b/>
          <w:bCs/>
          <w:sz w:val="28"/>
          <w:szCs w:val="28"/>
          <w:lang w:val="en"/>
        </w:rPr>
        <w:t>1. B</w:t>
      </w:r>
      <w:r w:rsidRPr="00AA0D69">
        <w:rPr>
          <w:b/>
          <w:bCs/>
          <w:sz w:val="28"/>
          <w:szCs w:val="28"/>
          <w:lang w:val="vi-VN"/>
        </w:rPr>
        <w:t>ối cảnh trong nước li</w:t>
      </w:r>
      <w:r w:rsidRPr="00AA0D69">
        <w:rPr>
          <w:b/>
          <w:bCs/>
          <w:sz w:val="28"/>
          <w:szCs w:val="28"/>
        </w:rPr>
        <w:t>ên quan đ</w:t>
      </w:r>
      <w:r w:rsidRPr="00AA0D69">
        <w:rPr>
          <w:b/>
          <w:bCs/>
          <w:sz w:val="28"/>
          <w:szCs w:val="28"/>
          <w:lang w:val="vi-VN"/>
        </w:rPr>
        <w:t xml:space="preserve">ến </w:t>
      </w:r>
      <w:r w:rsidRPr="00AA0D69">
        <w:rPr>
          <w:b/>
          <w:bCs/>
          <w:sz w:val="28"/>
          <w:szCs w:val="28"/>
        </w:rPr>
        <w:t>d</w:t>
      </w:r>
      <w:r w:rsidRPr="00AA0D69">
        <w:rPr>
          <w:b/>
          <w:bCs/>
          <w:sz w:val="28"/>
          <w:szCs w:val="28"/>
          <w:lang w:val="vi-VN"/>
        </w:rPr>
        <w:t>ự thảo</w:t>
      </w:r>
    </w:p>
    <w:p w14:paraId="7A955965" w14:textId="77777777" w:rsidR="00AA0D69" w:rsidRPr="00AA0D69" w:rsidRDefault="00AA0D69" w:rsidP="00AA0D69">
      <w:pPr>
        <w:spacing w:after="120" w:line="240" w:lineRule="auto"/>
        <w:ind w:firstLine="720"/>
        <w:jc w:val="both"/>
        <w:rPr>
          <w:rFonts w:ascii="Times New Roman" w:hAnsi="Times New Roman" w:cs="Times New Roman"/>
          <w:sz w:val="28"/>
          <w:szCs w:val="28"/>
        </w:rPr>
      </w:pPr>
      <w:r w:rsidRPr="00AA0D69">
        <w:rPr>
          <w:rFonts w:ascii="Times New Roman" w:hAnsi="Times New Roman" w:cs="Times New Roman"/>
          <w:sz w:val="28"/>
          <w:szCs w:val="28"/>
        </w:rPr>
        <w:t xml:space="preserve">Thời gian qua Đảng, Chính phủ, Thủ tướng Chính phủ đã ban hành nhiều văn bản chỉ đạo để hoàn thiện thể chế, xây dựng cơ chế, chính sách nhằm đẩy mạnh cải cách hành chính, ứng dụng và phát triển công nghệ thông tin đáp ứng yêu cầu phát triển bền vững và hội nhập quốc tế như: </w:t>
      </w:r>
    </w:p>
    <w:p w14:paraId="3528AB5E" w14:textId="7F45DF84"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w:t>
      </w:r>
      <w:r w:rsidRPr="00AA0D69">
        <w:rPr>
          <w:rFonts w:ascii="Times New Roman" w:hAnsi="Times New Roman" w:cs="Times New Roman"/>
          <w:sz w:val="28"/>
          <w:szCs w:val="28"/>
        </w:rPr>
        <w:t xml:space="preserve"> </w:t>
      </w:r>
      <w:r w:rsidRPr="00AA0D69">
        <w:rPr>
          <w:rFonts w:ascii="Times New Roman" w:eastAsia="Times New Roman" w:hAnsi="Times New Roman" w:cs="Times New Roman"/>
          <w:sz w:val="28"/>
          <w:szCs w:val="28"/>
        </w:rPr>
        <w:t>Văn kiện Đại hội lần thứ XIII của Đảng và Nghị quyết số 18-NQ/TW ngày 25</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10</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2017 của Ban Chấp hành Trung ương Đảng về một số vấn đề tiếp tục đổi mới, sắp xếp tổ chức bộ máy của hệ thống chính trị tinh gọn, hoạt động hiệu lực, hiệu quả với nhiệm vụ;</w:t>
      </w:r>
    </w:p>
    <w:p w14:paraId="7443034C" w14:textId="5EC11DEC"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 Nghị quyết 76/NQ-CP ngày 15</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7</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2021 của Chính phủ ban hành Chương trình tổng thể cải cách hành chính Nhà nước giai đoạn 2021-2030 với các mục tiêu liên quan đến cải cách thủ tục hành chính;</w:t>
      </w:r>
    </w:p>
    <w:p w14:paraId="49E265C2" w14:textId="16B6CAC3"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 Nghị quyết số 27-NQ/TW ngày 09</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11</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2022 tại Hội nghị lần thứ sáu Ban Chấp hành Trung ương Đảng khóa XIII về tiếp tục xây dựng và hoàn thiện Nhà nước pháp quyền xã hội chủ nghĩa Việt Nam trong giai đoạn mới;</w:t>
      </w:r>
    </w:p>
    <w:p w14:paraId="0D6693BA" w14:textId="34FE6F79"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 Nghị quyết số 28-NQ/TW ngày 17</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11</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2022 tại Hội nghị lần thứ sáu Ban Chấp hành Trung ương Đảng về tiếp tục đổi mới phương thức lãnh đạo, cầm quyền của Đảng đối với hệ thống chính trị trong giai đoạn mới;</w:t>
      </w:r>
    </w:p>
    <w:p w14:paraId="13B07C3B" w14:textId="2022FD5A"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lastRenderedPageBreak/>
        <w:t>- Nghị quyết số 60-NQ/TW ngày 12</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4</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2025 của Ban Chấp hành Trung ương tại Hội nghị lần thứ 11 của Ban Chấp hành Trung ương Đảng khoá XIII;</w:t>
      </w:r>
    </w:p>
    <w:p w14:paraId="749AA598" w14:textId="2BA91DFC"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 Nghị quyết số 66-NQ/TW ngày 30</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4</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2025 của Bộ Chính trị về đổi mới công tác xây dựng và thi hành pháp luật đáp ứng yêu cầu phát triển đất nước trong kỷ nguyên mới</w:t>
      </w:r>
      <w:r>
        <w:rPr>
          <w:rFonts w:ascii="Times New Roman" w:eastAsia="Times New Roman" w:hAnsi="Times New Roman" w:cs="Times New Roman"/>
          <w:sz w:val="28"/>
          <w:szCs w:val="28"/>
        </w:rPr>
        <w:t>;</w:t>
      </w:r>
    </w:p>
    <w:p w14:paraId="6BCFA0F7" w14:textId="00BEF1E9" w:rsidR="00AA0D69" w:rsidRPr="00AA0D69" w:rsidRDefault="00AA0D69" w:rsidP="00AA0D69">
      <w:pPr>
        <w:shd w:val="clear" w:color="auto" w:fill="FFFFFF"/>
        <w:spacing w:after="120" w:line="240" w:lineRule="auto"/>
        <w:ind w:firstLine="720"/>
        <w:jc w:val="both"/>
        <w:rPr>
          <w:rFonts w:ascii="Times New Roman" w:eastAsia="Times New Roman" w:hAnsi="Times New Roman" w:cs="Times New Roman"/>
          <w:sz w:val="28"/>
          <w:szCs w:val="28"/>
        </w:rPr>
      </w:pPr>
      <w:r w:rsidRPr="00AA0D69">
        <w:rPr>
          <w:rFonts w:ascii="Times New Roman" w:eastAsia="Times New Roman" w:hAnsi="Times New Roman" w:cs="Times New Roman"/>
          <w:sz w:val="28"/>
          <w:szCs w:val="28"/>
        </w:rPr>
        <w:t>- Kết luận số 186-KL/TW ngày 29</w:t>
      </w:r>
      <w:r w:rsidR="00124573">
        <w:rPr>
          <w:rFonts w:ascii="Times New Roman" w:eastAsia="Times New Roman" w:hAnsi="Times New Roman" w:cs="Times New Roman"/>
          <w:sz w:val="28"/>
          <w:szCs w:val="28"/>
        </w:rPr>
        <w:t xml:space="preserve"> tháng </w:t>
      </w:r>
      <w:r w:rsidRPr="00AA0D69">
        <w:rPr>
          <w:rFonts w:ascii="Times New Roman" w:eastAsia="Times New Roman" w:hAnsi="Times New Roman" w:cs="Times New Roman"/>
          <w:sz w:val="28"/>
          <w:szCs w:val="28"/>
        </w:rPr>
        <w:t>8</w:t>
      </w:r>
      <w:r w:rsidR="00124573">
        <w:rPr>
          <w:rFonts w:ascii="Times New Roman" w:eastAsia="Times New Roman" w:hAnsi="Times New Roman" w:cs="Times New Roman"/>
          <w:sz w:val="28"/>
          <w:szCs w:val="28"/>
        </w:rPr>
        <w:t xml:space="preserve"> năm </w:t>
      </w:r>
      <w:r w:rsidRPr="00AA0D69">
        <w:rPr>
          <w:rFonts w:ascii="Times New Roman" w:eastAsia="Times New Roman" w:hAnsi="Times New Roman" w:cs="Times New Roman"/>
          <w:sz w:val="28"/>
          <w:szCs w:val="28"/>
        </w:rPr>
        <w:t>2025 của Bộ Chính trị, Ban Bí thư về tình hình, kết quả hoạt động của bộ máy hệ thống chính trị và chính quyền địa phương 2 cấp.</w:t>
      </w:r>
    </w:p>
    <w:p w14:paraId="7D7A98DD" w14:textId="08F9C92C" w:rsidR="00AA0D69" w:rsidRPr="00AA0D69" w:rsidRDefault="00AA0D69" w:rsidP="00FD201C">
      <w:pPr>
        <w:spacing w:after="120" w:line="252" w:lineRule="auto"/>
        <w:ind w:firstLine="567"/>
        <w:jc w:val="both"/>
        <w:rPr>
          <w:rFonts w:ascii="Times New Roman" w:eastAsia="Times New Roman" w:hAnsi="Times New Roman" w:cs="Times New Roman"/>
          <w:sz w:val="28"/>
          <w:szCs w:val="28"/>
        </w:rPr>
      </w:pPr>
      <w:r w:rsidRPr="00AA0D69">
        <w:rPr>
          <w:rFonts w:ascii="Times New Roman" w:hAnsi="Times New Roman" w:cs="Times New Roman"/>
          <w:sz w:val="28"/>
          <w:szCs w:val="28"/>
          <w:highlight w:val="white"/>
        </w:rPr>
        <w:t xml:space="preserve">Thời gian qua, việc giải quyết thủ tục hành chính </w:t>
      </w:r>
      <w:r>
        <w:rPr>
          <w:rFonts w:ascii="Times New Roman" w:hAnsi="Times New Roman" w:cs="Times New Roman"/>
          <w:sz w:val="28"/>
          <w:szCs w:val="28"/>
          <w:highlight w:val="white"/>
        </w:rPr>
        <w:t>huấn luyện, kiểm tra, cấp giấy chứng nhận huấn luyện kỹ thuật an toàn VLNCN, TCTN</w:t>
      </w:r>
      <w:r w:rsidRPr="00AA0D69">
        <w:rPr>
          <w:rFonts w:ascii="Times New Roman" w:hAnsi="Times New Roman" w:cs="Times New Roman"/>
          <w:sz w:val="28"/>
          <w:szCs w:val="28"/>
          <w:highlight w:val="white"/>
        </w:rPr>
        <w:t xml:space="preserve"> về cơ bản được thực hiện nghiêm minh, tuân thủ đúng pháp luật; qua đó đã góp phần duy trì </w:t>
      </w:r>
      <w:r>
        <w:rPr>
          <w:rFonts w:ascii="Times New Roman" w:hAnsi="Times New Roman" w:cs="Times New Roman"/>
          <w:sz w:val="28"/>
          <w:szCs w:val="28"/>
          <w:highlight w:val="white"/>
        </w:rPr>
        <w:t>đảm bảo an toàn trong quản lý, sử dụng VLNCN, TCTN</w:t>
      </w:r>
      <w:r w:rsidRPr="00AA0D69">
        <w:rPr>
          <w:rFonts w:ascii="Times New Roman" w:hAnsi="Times New Roman" w:cs="Times New Roman"/>
          <w:sz w:val="28"/>
          <w:szCs w:val="28"/>
          <w:highlight w:val="white"/>
        </w:rPr>
        <w:t>. Tuy nhiên, quá trình triển khai áp dụng</w:t>
      </w:r>
      <w:r w:rsidR="00FD201C">
        <w:rPr>
          <w:rFonts w:ascii="Times New Roman" w:hAnsi="Times New Roman" w:cs="Times New Roman"/>
          <w:sz w:val="28"/>
          <w:szCs w:val="28"/>
          <w:highlight w:val="white"/>
        </w:rPr>
        <w:t xml:space="preserve"> Nghị định số 181/2024/NĐ-CP</w:t>
      </w:r>
      <w:r w:rsidRPr="00AA0D69">
        <w:rPr>
          <w:rFonts w:ascii="Times New Roman" w:hAnsi="Times New Roman" w:cs="Times New Roman"/>
          <w:sz w:val="28"/>
          <w:szCs w:val="28"/>
          <w:highlight w:val="white"/>
        </w:rPr>
        <w:t xml:space="preserve"> đã bộc lộ nhiều hạn chế, bất cập, </w:t>
      </w:r>
      <w:r w:rsidR="00FD201C">
        <w:rPr>
          <w:rFonts w:ascii="Times New Roman" w:hAnsi="Times New Roman" w:cs="Times New Roman"/>
          <w:sz w:val="28"/>
          <w:szCs w:val="28"/>
          <w:highlight w:val="white"/>
        </w:rPr>
        <w:t>chưa đáp ứng được chủ trương đwòng lối của Đản, Nhà nước trong việc phân quyền, phân cấp, cắt giảm đơn giản hóa thủ tục hành chính</w:t>
      </w:r>
      <w:r w:rsidR="00FD201C">
        <w:rPr>
          <w:rFonts w:ascii="Times New Roman" w:hAnsi="Times New Roman" w:cs="Times New Roman"/>
          <w:sz w:val="28"/>
          <w:szCs w:val="28"/>
        </w:rPr>
        <w:t>.</w:t>
      </w:r>
    </w:p>
    <w:p w14:paraId="1B99825E" w14:textId="35999D67" w:rsidR="002A7933" w:rsidRPr="00AA0D69" w:rsidRDefault="002A7933" w:rsidP="00AA0D69">
      <w:pPr>
        <w:pStyle w:val="BodyText1"/>
        <w:shd w:val="clear" w:color="auto" w:fill="auto"/>
        <w:spacing w:before="0" w:after="120" w:line="240" w:lineRule="auto"/>
        <w:ind w:firstLine="720"/>
        <w:jc w:val="both"/>
        <w:rPr>
          <w:b/>
          <w:bCs/>
          <w:sz w:val="28"/>
          <w:szCs w:val="28"/>
        </w:rPr>
      </w:pPr>
      <w:r w:rsidRPr="00AA0D69">
        <w:rPr>
          <w:b/>
          <w:bCs/>
          <w:sz w:val="28"/>
          <w:szCs w:val="28"/>
          <w:lang w:val="en"/>
        </w:rPr>
        <w:t>2. Quá trình th</w:t>
      </w:r>
      <w:r w:rsidRPr="00AA0D69">
        <w:rPr>
          <w:b/>
          <w:bCs/>
          <w:sz w:val="28"/>
          <w:szCs w:val="28"/>
          <w:lang w:val="vi-VN"/>
        </w:rPr>
        <w:t>ực hiện tổng kết</w:t>
      </w:r>
    </w:p>
    <w:p w14:paraId="2045E35F" w14:textId="66FE0D1C" w:rsidR="00657BBB" w:rsidRPr="00AA0D69" w:rsidRDefault="00657BBB" w:rsidP="00AA0D69">
      <w:pPr>
        <w:spacing w:after="120" w:line="240" w:lineRule="auto"/>
        <w:ind w:firstLine="720"/>
        <w:jc w:val="both"/>
        <w:rPr>
          <w:rFonts w:ascii="Times New Roman" w:hAnsi="Times New Roman" w:cs="Times New Roman"/>
          <w:sz w:val="28"/>
          <w:szCs w:val="28"/>
          <w:highlight w:val="white"/>
        </w:rPr>
      </w:pPr>
      <w:r w:rsidRPr="00AA0D69">
        <w:rPr>
          <w:rFonts w:ascii="Times New Roman" w:hAnsi="Times New Roman" w:cs="Times New Roman"/>
          <w:sz w:val="28"/>
          <w:szCs w:val="28"/>
          <w:highlight w:val="white"/>
        </w:rPr>
        <w:t xml:space="preserve">Ngày </w:t>
      </w:r>
      <w:r w:rsidR="004D091F" w:rsidRPr="00AA0D69">
        <w:rPr>
          <w:rFonts w:ascii="Times New Roman" w:hAnsi="Times New Roman" w:cs="Times New Roman"/>
          <w:sz w:val="28"/>
          <w:szCs w:val="28"/>
          <w:highlight w:val="white"/>
        </w:rPr>
        <w:t>2</w:t>
      </w:r>
      <w:r w:rsidRPr="00AA0D69">
        <w:rPr>
          <w:rFonts w:ascii="Times New Roman" w:hAnsi="Times New Roman" w:cs="Times New Roman"/>
          <w:sz w:val="28"/>
          <w:szCs w:val="28"/>
          <w:highlight w:val="white"/>
        </w:rPr>
        <w:t>6</w:t>
      </w:r>
      <w:r w:rsidR="004D091F" w:rsidRPr="00AA0D69">
        <w:rPr>
          <w:rFonts w:ascii="Times New Roman" w:hAnsi="Times New Roman" w:cs="Times New Roman"/>
          <w:sz w:val="28"/>
          <w:szCs w:val="28"/>
          <w:highlight w:val="white"/>
        </w:rPr>
        <w:t xml:space="preserve"> tháng 6 năm </w:t>
      </w:r>
      <w:r w:rsidRPr="00AA0D69">
        <w:rPr>
          <w:rFonts w:ascii="Times New Roman" w:hAnsi="Times New Roman" w:cs="Times New Roman"/>
          <w:sz w:val="28"/>
          <w:szCs w:val="28"/>
          <w:highlight w:val="white"/>
        </w:rPr>
        <w:t>202</w:t>
      </w:r>
      <w:r w:rsidR="004D091F" w:rsidRPr="00AA0D69">
        <w:rPr>
          <w:rFonts w:ascii="Times New Roman" w:hAnsi="Times New Roman" w:cs="Times New Roman"/>
          <w:sz w:val="28"/>
          <w:szCs w:val="28"/>
          <w:highlight w:val="white"/>
        </w:rPr>
        <w:t>6</w:t>
      </w:r>
      <w:r w:rsidRPr="00AA0D69">
        <w:rPr>
          <w:rFonts w:ascii="Times New Roman" w:hAnsi="Times New Roman" w:cs="Times New Roman"/>
          <w:sz w:val="28"/>
          <w:szCs w:val="28"/>
          <w:highlight w:val="white"/>
        </w:rPr>
        <w:t>, Văn phòng Chính phủ có Văn bản số</w:t>
      </w:r>
      <w:r w:rsidR="00C638E9" w:rsidRPr="00AA0D69">
        <w:rPr>
          <w:rFonts w:ascii="Times New Roman" w:hAnsi="Times New Roman" w:cs="Times New Roman"/>
          <w:sz w:val="28"/>
          <w:szCs w:val="28"/>
          <w:highlight w:val="white"/>
        </w:rPr>
        <w:t xml:space="preserve"> 6071/VPCP-CN về việc</w:t>
      </w:r>
      <w:r w:rsidRPr="00AA0D69">
        <w:rPr>
          <w:rFonts w:ascii="Times New Roman" w:hAnsi="Times New Roman" w:cs="Times New Roman"/>
          <w:sz w:val="28"/>
          <w:szCs w:val="28"/>
          <w:highlight w:val="white"/>
        </w:rPr>
        <w:t xml:space="preserve"> </w:t>
      </w:r>
      <w:r w:rsidR="004D091F" w:rsidRPr="00AA0D69">
        <w:rPr>
          <w:rFonts w:ascii="Times New Roman" w:hAnsi="Times New Roman" w:cs="Times New Roman"/>
          <w:sz w:val="28"/>
          <w:szCs w:val="28"/>
          <w:highlight w:val="white"/>
        </w:rPr>
        <w:t>bổ sung Chương trình công tác của Chính phủ, Thủ tướng Chính phủ đối với xây dựng Nghị định sửa đổi, bổ sung Nghị định số 181/2024/NĐ-CP</w:t>
      </w:r>
      <w:r w:rsidRPr="00AA0D69">
        <w:rPr>
          <w:rFonts w:ascii="Times New Roman" w:hAnsi="Times New Roman" w:cs="Times New Roman"/>
          <w:sz w:val="28"/>
          <w:szCs w:val="28"/>
          <w:highlight w:val="white"/>
        </w:rPr>
        <w:t xml:space="preserve">, trong đó, </w:t>
      </w:r>
      <w:r w:rsidR="004D091F" w:rsidRPr="00AA0D69">
        <w:rPr>
          <w:rFonts w:ascii="Times New Roman" w:hAnsi="Times New Roman" w:cs="Times New Roman"/>
          <w:sz w:val="28"/>
          <w:szCs w:val="28"/>
          <w:highlight w:val="white"/>
        </w:rPr>
        <w:t>giao Bộ Công Thương</w:t>
      </w:r>
      <w:r w:rsidRPr="00AA0D69">
        <w:rPr>
          <w:rFonts w:ascii="Times New Roman" w:hAnsi="Times New Roman" w:cs="Times New Roman"/>
          <w:sz w:val="28"/>
          <w:szCs w:val="28"/>
          <w:highlight w:val="white"/>
        </w:rPr>
        <w:t xml:space="preserve"> </w:t>
      </w:r>
      <w:r w:rsidRPr="00AA0D69">
        <w:rPr>
          <w:rFonts w:ascii="Times New Roman" w:hAnsi="Times New Roman" w:cs="Times New Roman"/>
          <w:i/>
          <w:sz w:val="28"/>
          <w:szCs w:val="28"/>
          <w:highlight w:val="white"/>
        </w:rPr>
        <w:t>“</w:t>
      </w:r>
      <w:r w:rsidR="004D091F" w:rsidRPr="00AA0D69">
        <w:rPr>
          <w:rFonts w:ascii="Times New Roman" w:hAnsi="Times New Roman" w:cs="Times New Roman"/>
          <w:i/>
          <w:sz w:val="28"/>
          <w:szCs w:val="28"/>
          <w:highlight w:val="white"/>
        </w:rPr>
        <w:t>xây dựng Nghị định sửa đổi, bổ sung Nghị định số 181/2024/NĐ-CP ngày 31 tháng 12 năm 2024 của Chính phủ; tiến độ trình Chính phủ trong tháng 10 năm 2026</w:t>
      </w:r>
      <w:r w:rsidRPr="00AA0D69">
        <w:rPr>
          <w:rFonts w:ascii="Times New Roman" w:hAnsi="Times New Roman" w:cs="Times New Roman"/>
          <w:i/>
          <w:sz w:val="28"/>
          <w:szCs w:val="28"/>
          <w:highlight w:val="white"/>
        </w:rPr>
        <w:t>”.</w:t>
      </w:r>
      <w:r w:rsidRPr="00AA0D69">
        <w:rPr>
          <w:rFonts w:ascii="Times New Roman" w:hAnsi="Times New Roman" w:cs="Times New Roman"/>
          <w:sz w:val="28"/>
          <w:szCs w:val="28"/>
          <w:highlight w:val="white"/>
        </w:rPr>
        <w:t xml:space="preserve"> </w:t>
      </w:r>
    </w:p>
    <w:p w14:paraId="343077D9" w14:textId="152AC4FF" w:rsidR="00657BBB" w:rsidRPr="00AA0D69" w:rsidRDefault="00657BBB" w:rsidP="00AA0D69">
      <w:pPr>
        <w:spacing w:after="120" w:line="240" w:lineRule="auto"/>
        <w:ind w:firstLine="720"/>
        <w:jc w:val="both"/>
        <w:rPr>
          <w:rFonts w:ascii="Times New Roman" w:hAnsi="Times New Roman" w:cs="Times New Roman"/>
          <w:sz w:val="28"/>
          <w:szCs w:val="28"/>
          <w:highlight w:val="white"/>
        </w:rPr>
      </w:pPr>
      <w:r w:rsidRPr="00AA0D69">
        <w:rPr>
          <w:rFonts w:ascii="Times New Roman" w:hAnsi="Times New Roman" w:cs="Times New Roman"/>
          <w:sz w:val="28"/>
          <w:szCs w:val="28"/>
          <w:highlight w:val="white"/>
        </w:rPr>
        <w:t xml:space="preserve">Để triển khai nhiệm vụ nêu trên, Bộ Công </w:t>
      </w:r>
      <w:r w:rsidR="004D091F" w:rsidRPr="00AA0D69">
        <w:rPr>
          <w:rFonts w:ascii="Times New Roman" w:hAnsi="Times New Roman" w:cs="Times New Roman"/>
          <w:sz w:val="28"/>
          <w:szCs w:val="28"/>
          <w:highlight w:val="white"/>
        </w:rPr>
        <w:t>Thương</w:t>
      </w:r>
      <w:r w:rsidRPr="00AA0D69">
        <w:rPr>
          <w:rFonts w:ascii="Times New Roman" w:hAnsi="Times New Roman" w:cs="Times New Roman"/>
          <w:sz w:val="28"/>
          <w:szCs w:val="28"/>
          <w:highlight w:val="white"/>
        </w:rPr>
        <w:t xml:space="preserve"> đã có Công văn số /BC</w:t>
      </w:r>
      <w:r w:rsidR="004D091F" w:rsidRPr="00AA0D69">
        <w:rPr>
          <w:rFonts w:ascii="Times New Roman" w:hAnsi="Times New Roman" w:cs="Times New Roman"/>
          <w:sz w:val="28"/>
          <w:szCs w:val="28"/>
          <w:highlight w:val="white"/>
        </w:rPr>
        <w:t>T</w:t>
      </w:r>
      <w:r w:rsidRPr="00AA0D69">
        <w:rPr>
          <w:rFonts w:ascii="Times New Roman" w:hAnsi="Times New Roman" w:cs="Times New Roman"/>
          <w:sz w:val="28"/>
          <w:szCs w:val="28"/>
          <w:highlight w:val="white"/>
        </w:rPr>
        <w:t>-</w:t>
      </w:r>
      <w:r w:rsidR="004D091F" w:rsidRPr="00AA0D69">
        <w:rPr>
          <w:rFonts w:ascii="Times New Roman" w:hAnsi="Times New Roman" w:cs="Times New Roman"/>
          <w:sz w:val="28"/>
          <w:szCs w:val="28"/>
          <w:highlight w:val="white"/>
        </w:rPr>
        <w:t>ATMT</w:t>
      </w:r>
      <w:r w:rsidRPr="00AA0D69">
        <w:rPr>
          <w:rFonts w:ascii="Times New Roman" w:hAnsi="Times New Roman" w:cs="Times New Roman"/>
          <w:sz w:val="28"/>
          <w:szCs w:val="28"/>
          <w:highlight w:val="white"/>
        </w:rPr>
        <w:t xml:space="preserve"> ngày </w:t>
      </w:r>
      <w:r w:rsidR="004D091F" w:rsidRPr="00AA0D69">
        <w:rPr>
          <w:rFonts w:ascii="Times New Roman" w:hAnsi="Times New Roman" w:cs="Times New Roman"/>
          <w:sz w:val="28"/>
          <w:szCs w:val="28"/>
          <w:highlight w:val="white"/>
        </w:rPr>
        <w:t xml:space="preserve">08 tháng </w:t>
      </w:r>
      <w:r w:rsidRPr="00AA0D69">
        <w:rPr>
          <w:rFonts w:ascii="Times New Roman" w:hAnsi="Times New Roman" w:cs="Times New Roman"/>
          <w:sz w:val="28"/>
          <w:szCs w:val="28"/>
          <w:highlight w:val="white"/>
        </w:rPr>
        <w:t>7</w:t>
      </w:r>
      <w:r w:rsidR="004D091F" w:rsidRPr="00AA0D69">
        <w:rPr>
          <w:rFonts w:ascii="Times New Roman" w:hAnsi="Times New Roman" w:cs="Times New Roman"/>
          <w:sz w:val="28"/>
          <w:szCs w:val="28"/>
          <w:highlight w:val="white"/>
        </w:rPr>
        <w:t xml:space="preserve"> năm </w:t>
      </w:r>
      <w:r w:rsidRPr="00AA0D69">
        <w:rPr>
          <w:rFonts w:ascii="Times New Roman" w:hAnsi="Times New Roman" w:cs="Times New Roman"/>
          <w:sz w:val="28"/>
          <w:szCs w:val="28"/>
          <w:highlight w:val="white"/>
        </w:rPr>
        <w:t xml:space="preserve">2025 đề nghị Ủy ban nhân dân các tỉnh, thành phố tổ chức tổng kết đánh giá tình hình, kết quả triển khai thi hành </w:t>
      </w:r>
      <w:r w:rsidR="004D091F" w:rsidRPr="00AA0D69">
        <w:rPr>
          <w:rFonts w:ascii="Times New Roman" w:hAnsi="Times New Roman" w:cs="Times New Roman"/>
          <w:sz w:val="28"/>
          <w:szCs w:val="28"/>
          <w:highlight w:val="white"/>
        </w:rPr>
        <w:t>Nghị định số 181/2024/NĐ-CP</w:t>
      </w:r>
      <w:r w:rsidRPr="00AA0D69">
        <w:rPr>
          <w:rFonts w:ascii="Times New Roman" w:hAnsi="Times New Roman" w:cs="Times New Roman"/>
          <w:sz w:val="28"/>
          <w:szCs w:val="28"/>
          <w:highlight w:val="white"/>
        </w:rPr>
        <w:t>.</w:t>
      </w:r>
    </w:p>
    <w:p w14:paraId="42728C7C" w14:textId="1A064351" w:rsidR="00657BBB" w:rsidRPr="00AA0D69" w:rsidRDefault="00657BBB" w:rsidP="00AA0D69">
      <w:pPr>
        <w:spacing w:after="120" w:line="240" w:lineRule="auto"/>
        <w:ind w:firstLine="720"/>
        <w:jc w:val="both"/>
        <w:rPr>
          <w:rFonts w:ascii="Times New Roman" w:hAnsi="Times New Roman" w:cs="Times New Roman"/>
          <w:sz w:val="28"/>
          <w:szCs w:val="28"/>
          <w:highlight w:val="white"/>
        </w:rPr>
      </w:pPr>
      <w:r w:rsidRPr="00AA0D69">
        <w:rPr>
          <w:rFonts w:ascii="Times New Roman" w:hAnsi="Times New Roman" w:cs="Times New Roman"/>
          <w:sz w:val="28"/>
          <w:szCs w:val="28"/>
          <w:highlight w:val="white"/>
        </w:rPr>
        <w:t xml:space="preserve">Trên cơ sở Báo cáo của các cơ quan, đơn vị và tổng hợp các Báo cáo </w:t>
      </w:r>
      <w:r w:rsidR="004D091F" w:rsidRPr="00AA0D69">
        <w:rPr>
          <w:rFonts w:ascii="Times New Roman" w:hAnsi="Times New Roman" w:cs="Times New Roman"/>
          <w:sz w:val="28"/>
          <w:szCs w:val="28"/>
          <w:highlight w:val="white"/>
        </w:rPr>
        <w:t xml:space="preserve">tình hình </w:t>
      </w:r>
      <w:r w:rsidR="007704B2">
        <w:rPr>
          <w:rFonts w:ascii="Times New Roman" w:hAnsi="Times New Roman" w:cs="Times New Roman"/>
          <w:sz w:val="28"/>
          <w:szCs w:val="28"/>
          <w:highlight w:val="white"/>
        </w:rPr>
        <w:t>hoạt động VLNCN</w:t>
      </w:r>
      <w:r w:rsidR="004D091F" w:rsidRPr="00AA0D69">
        <w:rPr>
          <w:rFonts w:ascii="Times New Roman" w:hAnsi="Times New Roman" w:cs="Times New Roman"/>
          <w:sz w:val="28"/>
          <w:szCs w:val="28"/>
          <w:highlight w:val="white"/>
        </w:rPr>
        <w:t xml:space="preserve">, </w:t>
      </w:r>
      <w:r w:rsidR="007704B2">
        <w:rPr>
          <w:rFonts w:ascii="Times New Roman" w:hAnsi="Times New Roman" w:cs="Times New Roman"/>
          <w:sz w:val="28"/>
          <w:szCs w:val="28"/>
          <w:highlight w:val="white"/>
        </w:rPr>
        <w:t>TCTN</w:t>
      </w:r>
      <w:r w:rsidRPr="00AA0D69">
        <w:rPr>
          <w:rFonts w:ascii="Times New Roman" w:hAnsi="Times New Roman" w:cs="Times New Roman"/>
          <w:sz w:val="28"/>
          <w:szCs w:val="28"/>
          <w:highlight w:val="white"/>
        </w:rPr>
        <w:t xml:space="preserve"> hằng năm, Bộ Công </w:t>
      </w:r>
      <w:r w:rsidR="004D091F" w:rsidRPr="00AA0D69">
        <w:rPr>
          <w:rFonts w:ascii="Times New Roman" w:hAnsi="Times New Roman" w:cs="Times New Roman"/>
          <w:sz w:val="28"/>
          <w:szCs w:val="28"/>
          <w:highlight w:val="white"/>
        </w:rPr>
        <w:t>Thương</w:t>
      </w:r>
      <w:r w:rsidRPr="00AA0D69">
        <w:rPr>
          <w:rFonts w:ascii="Times New Roman" w:hAnsi="Times New Roman" w:cs="Times New Roman"/>
          <w:sz w:val="28"/>
          <w:szCs w:val="28"/>
          <w:highlight w:val="white"/>
        </w:rPr>
        <w:t xml:space="preserve"> đã xây dựng Báo cáo t</w:t>
      </w:r>
      <w:r w:rsidRPr="00AA0D69">
        <w:rPr>
          <w:rFonts w:ascii="Times New Roman" w:hAnsi="Times New Roman" w:cs="Times New Roman"/>
          <w:sz w:val="28"/>
          <w:szCs w:val="28"/>
          <w:highlight w:val="white"/>
          <w:lang w:val="nl-NL"/>
        </w:rPr>
        <w:t xml:space="preserve">ổng kết thi hành </w:t>
      </w:r>
      <w:r w:rsidR="004D091F" w:rsidRPr="00AA0D69">
        <w:rPr>
          <w:rFonts w:ascii="Times New Roman" w:hAnsi="Times New Roman" w:cs="Times New Roman"/>
          <w:sz w:val="28"/>
          <w:szCs w:val="28"/>
          <w:highlight w:val="white"/>
          <w:lang w:val="nl-NL"/>
        </w:rPr>
        <w:t xml:space="preserve">Nghị định </w:t>
      </w:r>
      <w:r w:rsidR="004D091F" w:rsidRPr="00AA0D69">
        <w:rPr>
          <w:rFonts w:ascii="Times New Roman" w:hAnsi="Times New Roman" w:cs="Times New Roman"/>
          <w:sz w:val="28"/>
          <w:szCs w:val="28"/>
          <w:highlight w:val="white"/>
        </w:rPr>
        <w:t>số 181/2024/NĐ-CP</w:t>
      </w:r>
      <w:r w:rsidRPr="00AA0D69">
        <w:rPr>
          <w:rFonts w:ascii="Times New Roman" w:hAnsi="Times New Roman" w:cs="Times New Roman"/>
          <w:sz w:val="28"/>
          <w:szCs w:val="28"/>
          <w:highlight w:val="white"/>
          <w:lang w:val="nl-NL"/>
        </w:rPr>
        <w:t>.</w:t>
      </w:r>
    </w:p>
    <w:p w14:paraId="6B2B1DB2" w14:textId="77777777" w:rsidR="002A7933" w:rsidRPr="00AA0D69" w:rsidRDefault="002A7933" w:rsidP="00AA0D69">
      <w:pPr>
        <w:pStyle w:val="BodyText1"/>
        <w:shd w:val="clear" w:color="auto" w:fill="auto"/>
        <w:spacing w:before="0" w:after="120" w:line="240" w:lineRule="auto"/>
        <w:ind w:firstLine="720"/>
        <w:jc w:val="both"/>
        <w:rPr>
          <w:sz w:val="28"/>
          <w:szCs w:val="28"/>
        </w:rPr>
      </w:pPr>
      <w:r w:rsidRPr="00AA0D69">
        <w:rPr>
          <w:b/>
          <w:bCs/>
          <w:sz w:val="28"/>
          <w:szCs w:val="28"/>
          <w:lang w:val="en"/>
        </w:rPr>
        <w:t>II. K</w:t>
      </w:r>
      <w:r w:rsidRPr="00AA0D69">
        <w:rPr>
          <w:b/>
          <w:bCs/>
          <w:sz w:val="28"/>
          <w:szCs w:val="28"/>
          <w:lang w:val="vi-VN"/>
        </w:rPr>
        <w:t>ẾT QUẢ THỰC HIỆN</w:t>
      </w:r>
    </w:p>
    <w:p w14:paraId="701F35CA" w14:textId="77777777" w:rsidR="002A7933" w:rsidRPr="00AA0D69" w:rsidRDefault="002A7933" w:rsidP="00AA0D69">
      <w:pPr>
        <w:pStyle w:val="BodyText1"/>
        <w:shd w:val="clear" w:color="auto" w:fill="auto"/>
        <w:spacing w:before="0" w:after="120" w:line="240" w:lineRule="auto"/>
        <w:ind w:firstLine="720"/>
        <w:jc w:val="both"/>
        <w:rPr>
          <w:b/>
          <w:bCs/>
          <w:sz w:val="28"/>
          <w:szCs w:val="28"/>
        </w:rPr>
      </w:pPr>
      <w:r w:rsidRPr="00AA0D69">
        <w:rPr>
          <w:b/>
          <w:bCs/>
          <w:sz w:val="28"/>
          <w:szCs w:val="28"/>
          <w:lang w:val="en"/>
        </w:rPr>
        <w:t>1. Công tác ch</w:t>
      </w:r>
      <w:r w:rsidRPr="00AA0D69">
        <w:rPr>
          <w:b/>
          <w:bCs/>
          <w:sz w:val="28"/>
          <w:szCs w:val="28"/>
          <w:lang w:val="vi-VN"/>
        </w:rPr>
        <w:t>ỉ đạo, triển khai v</w:t>
      </w:r>
      <w:r w:rsidRPr="00AA0D69">
        <w:rPr>
          <w:b/>
          <w:bCs/>
          <w:sz w:val="28"/>
          <w:szCs w:val="28"/>
        </w:rPr>
        <w:t>à t</w:t>
      </w:r>
      <w:r w:rsidRPr="00AA0D69">
        <w:rPr>
          <w:b/>
          <w:bCs/>
          <w:sz w:val="28"/>
          <w:szCs w:val="28"/>
          <w:lang w:val="vi-VN"/>
        </w:rPr>
        <w:t>ổ chức thi h</w:t>
      </w:r>
      <w:r w:rsidRPr="00AA0D69">
        <w:rPr>
          <w:b/>
          <w:bCs/>
          <w:sz w:val="28"/>
          <w:szCs w:val="28"/>
        </w:rPr>
        <w:t>ành văn b</w:t>
      </w:r>
      <w:r w:rsidRPr="00AA0D69">
        <w:rPr>
          <w:b/>
          <w:bCs/>
          <w:sz w:val="28"/>
          <w:szCs w:val="28"/>
          <w:lang w:val="vi-VN"/>
        </w:rPr>
        <w:t>ản quy phạm ph</w:t>
      </w:r>
      <w:r w:rsidRPr="00AA0D69">
        <w:rPr>
          <w:b/>
          <w:bCs/>
          <w:sz w:val="28"/>
          <w:szCs w:val="28"/>
        </w:rPr>
        <w:t>áp lu</w:t>
      </w:r>
      <w:r w:rsidRPr="00AA0D69">
        <w:rPr>
          <w:b/>
          <w:bCs/>
          <w:sz w:val="28"/>
          <w:szCs w:val="28"/>
          <w:lang w:val="vi-VN"/>
        </w:rPr>
        <w:t>ật</w:t>
      </w:r>
    </w:p>
    <w:p w14:paraId="61A07245" w14:textId="0D02F3B2" w:rsidR="004D091F" w:rsidRPr="00AA0D69" w:rsidRDefault="004D091F" w:rsidP="00AA0D69">
      <w:pPr>
        <w:spacing w:after="120" w:line="240" w:lineRule="auto"/>
        <w:ind w:firstLine="567"/>
        <w:jc w:val="both"/>
        <w:rPr>
          <w:rFonts w:ascii="Times New Roman" w:hAnsi="Times New Roman" w:cs="Times New Roman"/>
          <w:b/>
          <w:bCs/>
          <w:i/>
          <w:sz w:val="28"/>
          <w:szCs w:val="28"/>
          <w:highlight w:val="white"/>
        </w:rPr>
      </w:pPr>
      <w:r w:rsidRPr="00AA0D69">
        <w:rPr>
          <w:rFonts w:ascii="Times New Roman" w:hAnsi="Times New Roman" w:cs="Times New Roman"/>
          <w:b/>
          <w:bCs/>
          <w:i/>
          <w:sz w:val="28"/>
          <w:szCs w:val="28"/>
          <w:highlight w:val="white"/>
        </w:rPr>
        <w:t>1.1. Công tác chỉ đạo triển khai thi hành Nghị định số 181/2024/NĐ-CP</w:t>
      </w:r>
    </w:p>
    <w:p w14:paraId="634CBA13" w14:textId="6A77AEA1" w:rsidR="004D091F" w:rsidRPr="00AA0D69" w:rsidRDefault="004D091F" w:rsidP="00AA0D69">
      <w:pPr>
        <w:spacing w:after="120" w:line="240" w:lineRule="auto"/>
        <w:ind w:firstLine="567"/>
        <w:jc w:val="both"/>
        <w:rPr>
          <w:rFonts w:ascii="Times New Roman" w:hAnsi="Times New Roman" w:cs="Times New Roman"/>
          <w:sz w:val="28"/>
          <w:szCs w:val="28"/>
          <w:highlight w:val="white"/>
        </w:rPr>
      </w:pPr>
      <w:r w:rsidRPr="00AA0D69">
        <w:rPr>
          <w:rFonts w:ascii="Times New Roman" w:hAnsi="Times New Roman" w:cs="Times New Roman"/>
          <w:bCs/>
          <w:iCs/>
          <w:sz w:val="28"/>
          <w:szCs w:val="28"/>
          <w:highlight w:val="white"/>
        </w:rPr>
        <w:t>- Đối với các Bộ:</w:t>
      </w:r>
      <w:r w:rsidRPr="00AA0D69">
        <w:rPr>
          <w:rFonts w:ascii="Times New Roman" w:hAnsi="Times New Roman" w:cs="Times New Roman"/>
          <w:bCs/>
          <w:i/>
          <w:iCs/>
          <w:sz w:val="28"/>
          <w:szCs w:val="28"/>
          <w:highlight w:val="white"/>
        </w:rPr>
        <w:t xml:space="preserve"> </w:t>
      </w:r>
      <w:r w:rsidRPr="00AA0D69">
        <w:rPr>
          <w:rFonts w:ascii="Times New Roman" w:hAnsi="Times New Roman" w:cs="Times New Roman"/>
          <w:sz w:val="28"/>
          <w:szCs w:val="28"/>
          <w:highlight w:val="white"/>
        </w:rPr>
        <w:t xml:space="preserve">Nhằm tổ chức thi hành hiệu quả Nghị định số 181/2024/NĐ-CP, Bộ Công Thương, Bộ Quốc phòng (là 02 </w:t>
      </w:r>
      <w:r w:rsidR="008B5DD4" w:rsidRPr="00AA0D69">
        <w:rPr>
          <w:rFonts w:ascii="Times New Roman" w:hAnsi="Times New Roman" w:cs="Times New Roman"/>
          <w:sz w:val="28"/>
          <w:szCs w:val="28"/>
          <w:highlight w:val="white"/>
        </w:rPr>
        <w:t>Bộ</w:t>
      </w:r>
      <w:r w:rsidRPr="00AA0D69">
        <w:rPr>
          <w:rFonts w:ascii="Times New Roman" w:hAnsi="Times New Roman" w:cs="Times New Roman"/>
          <w:sz w:val="28"/>
          <w:szCs w:val="28"/>
          <w:highlight w:val="white"/>
        </w:rPr>
        <w:t xml:space="preserve"> thực hiện thi hành Nghị định số 181/2024/NĐ-CP) đều quan tâm, chú trọng việc ban hành kế hoạch riêng về công tác thi hành Nghị định số 181/2024/NĐ-CP hằng năm hoặc lồng ghép công tác này vào các kế hoạch công tác khác. Trên cơ sở kế </w:t>
      </w:r>
      <w:r w:rsidRPr="00AA0D69">
        <w:rPr>
          <w:rFonts w:ascii="Times New Roman" w:hAnsi="Times New Roman" w:cs="Times New Roman"/>
          <w:sz w:val="28"/>
          <w:szCs w:val="28"/>
          <w:highlight w:val="white"/>
        </w:rPr>
        <w:lastRenderedPageBreak/>
        <w:t>hoạch chung của bộ, các cơ quan, đơn vị thuộc bộ đã chủ động xây dựng và ban hành các chương trình, kế hoạch riêng bảo đảm phù hợp với nhu cầu thực tiễn của cơ quan, đơn vị mình.</w:t>
      </w:r>
    </w:p>
    <w:p w14:paraId="28DB878C" w14:textId="611F1C30" w:rsidR="004D091F" w:rsidRPr="00AA0D69" w:rsidRDefault="004D091F" w:rsidP="00AA0D69">
      <w:pPr>
        <w:spacing w:after="120" w:line="240" w:lineRule="auto"/>
        <w:ind w:firstLine="567"/>
        <w:jc w:val="both"/>
        <w:rPr>
          <w:rFonts w:ascii="Times New Roman" w:hAnsi="Times New Roman" w:cs="Times New Roman"/>
          <w:sz w:val="28"/>
          <w:szCs w:val="28"/>
          <w:highlight w:val="white"/>
        </w:rPr>
      </w:pPr>
      <w:r w:rsidRPr="00AA0D69">
        <w:rPr>
          <w:rFonts w:ascii="Times New Roman" w:hAnsi="Times New Roman" w:cs="Times New Roman"/>
          <w:bCs/>
          <w:iCs/>
          <w:sz w:val="28"/>
          <w:szCs w:val="28"/>
          <w:highlight w:val="white"/>
        </w:rPr>
        <w:t xml:space="preserve">- Tại các địa phương: </w:t>
      </w:r>
      <w:r w:rsidRPr="00AA0D69">
        <w:rPr>
          <w:rFonts w:ascii="Times New Roman" w:hAnsi="Times New Roman" w:cs="Times New Roman"/>
          <w:sz w:val="28"/>
          <w:szCs w:val="28"/>
          <w:highlight w:val="white"/>
        </w:rPr>
        <w:t xml:space="preserve">Hằng năm, công tác triển khai thi hành </w:t>
      </w:r>
      <w:r w:rsidR="00C638E9" w:rsidRPr="00AA0D69">
        <w:rPr>
          <w:rFonts w:ascii="Times New Roman" w:hAnsi="Times New Roman" w:cs="Times New Roman"/>
          <w:sz w:val="28"/>
          <w:szCs w:val="28"/>
          <w:highlight w:val="white"/>
        </w:rPr>
        <w:t>Nghị định số 181/2024/NĐ-CP</w:t>
      </w:r>
      <w:r w:rsidRPr="00AA0D69">
        <w:rPr>
          <w:rFonts w:ascii="Times New Roman" w:hAnsi="Times New Roman" w:cs="Times New Roman"/>
          <w:sz w:val="28"/>
          <w:szCs w:val="28"/>
          <w:highlight w:val="white"/>
        </w:rPr>
        <w:t xml:space="preserve"> ngày càng được UBND các tỉnh, thành phố trực thuộc Trung ương quan tâm thực hiện. Theo Báo cáo từ UBND các tỉnh, thành phố, hầu hết các địa phương</w:t>
      </w:r>
      <w:r w:rsidR="00C638E9" w:rsidRPr="00AA0D69">
        <w:rPr>
          <w:rFonts w:ascii="Times New Roman" w:hAnsi="Times New Roman" w:cs="Times New Roman"/>
          <w:sz w:val="28"/>
          <w:szCs w:val="28"/>
          <w:highlight w:val="white"/>
        </w:rPr>
        <w:t xml:space="preserve"> có hoat động VLNCN, TCTN</w:t>
      </w:r>
      <w:r w:rsidRPr="00AA0D69">
        <w:rPr>
          <w:rFonts w:ascii="Times New Roman" w:hAnsi="Times New Roman" w:cs="Times New Roman"/>
          <w:sz w:val="28"/>
          <w:szCs w:val="28"/>
          <w:highlight w:val="white"/>
        </w:rPr>
        <w:t xml:space="preserve"> đã ban hành kế hoạch riêng để triển khai, tổ chức thực hiện công tác quản lý nhà nước về </w:t>
      </w:r>
      <w:r w:rsidR="00C638E9" w:rsidRPr="00AA0D69">
        <w:rPr>
          <w:rFonts w:ascii="Times New Roman" w:hAnsi="Times New Roman" w:cs="Times New Roman"/>
          <w:sz w:val="28"/>
          <w:szCs w:val="28"/>
          <w:highlight w:val="white"/>
        </w:rPr>
        <w:t xml:space="preserve">huấn luyện, kiểm tra, cấp giấy chứng nhận huấn luyện kỹ thuật an toàn </w:t>
      </w:r>
      <w:r w:rsidR="008B5DD4" w:rsidRPr="00AA0D69">
        <w:rPr>
          <w:rFonts w:ascii="Times New Roman" w:hAnsi="Times New Roman" w:cs="Times New Roman"/>
          <w:sz w:val="28"/>
          <w:szCs w:val="28"/>
          <w:highlight w:val="white"/>
        </w:rPr>
        <w:t>VLNCN</w:t>
      </w:r>
      <w:r w:rsidR="00C638E9" w:rsidRPr="00AA0D69">
        <w:rPr>
          <w:rFonts w:ascii="Times New Roman" w:hAnsi="Times New Roman" w:cs="Times New Roman"/>
          <w:sz w:val="28"/>
          <w:szCs w:val="28"/>
          <w:highlight w:val="white"/>
        </w:rPr>
        <w:t xml:space="preserve">, </w:t>
      </w:r>
      <w:r w:rsidR="008B5DD4" w:rsidRPr="00AA0D69">
        <w:rPr>
          <w:rFonts w:ascii="Times New Roman" w:hAnsi="Times New Roman" w:cs="Times New Roman"/>
          <w:sz w:val="28"/>
          <w:szCs w:val="28"/>
          <w:highlight w:val="white"/>
        </w:rPr>
        <w:t>TCTN</w:t>
      </w:r>
      <w:r w:rsidRPr="00AA0D69">
        <w:rPr>
          <w:rFonts w:ascii="Times New Roman" w:hAnsi="Times New Roman" w:cs="Times New Roman"/>
          <w:sz w:val="28"/>
          <w:szCs w:val="28"/>
          <w:highlight w:val="white"/>
        </w:rPr>
        <w:t xml:space="preserve">. </w:t>
      </w:r>
    </w:p>
    <w:p w14:paraId="5349AE8C" w14:textId="6683D7AD" w:rsidR="004D091F" w:rsidRPr="00124573" w:rsidRDefault="004D091F" w:rsidP="00AA0D69">
      <w:pPr>
        <w:spacing w:after="120" w:line="240" w:lineRule="auto"/>
        <w:ind w:firstLine="567"/>
        <w:jc w:val="both"/>
        <w:rPr>
          <w:rFonts w:ascii="Times New Roman" w:hAnsi="Times New Roman" w:cs="Times New Roman"/>
          <w:b/>
          <w:bCs/>
          <w:i/>
          <w:sz w:val="28"/>
          <w:szCs w:val="28"/>
          <w:highlight w:val="white"/>
        </w:rPr>
      </w:pPr>
      <w:r w:rsidRPr="00124573">
        <w:rPr>
          <w:rFonts w:ascii="Times New Roman" w:hAnsi="Times New Roman" w:cs="Times New Roman"/>
          <w:b/>
          <w:bCs/>
          <w:i/>
          <w:sz w:val="28"/>
          <w:szCs w:val="28"/>
          <w:highlight w:val="white"/>
        </w:rPr>
        <w:t>1.</w:t>
      </w:r>
      <w:r w:rsidR="00076869" w:rsidRPr="00124573">
        <w:rPr>
          <w:rFonts w:ascii="Times New Roman" w:hAnsi="Times New Roman" w:cs="Times New Roman"/>
          <w:b/>
          <w:bCs/>
          <w:i/>
          <w:sz w:val="28"/>
          <w:szCs w:val="28"/>
          <w:highlight w:val="white"/>
        </w:rPr>
        <w:t>2</w:t>
      </w:r>
      <w:r w:rsidRPr="00124573">
        <w:rPr>
          <w:rFonts w:ascii="Times New Roman" w:hAnsi="Times New Roman" w:cs="Times New Roman"/>
          <w:b/>
          <w:bCs/>
          <w:i/>
          <w:sz w:val="28"/>
          <w:szCs w:val="28"/>
          <w:highlight w:val="white"/>
        </w:rPr>
        <w:t xml:space="preserve">. Công tác phổ biến pháp luật, hướng dẫn, tập huấn, bồi dưỡng nghiệp vụ về </w:t>
      </w:r>
      <w:r w:rsidR="00076869" w:rsidRPr="00124573">
        <w:rPr>
          <w:rFonts w:ascii="Times New Roman" w:hAnsi="Times New Roman" w:cs="Times New Roman"/>
          <w:b/>
          <w:bCs/>
          <w:i/>
          <w:sz w:val="28"/>
          <w:szCs w:val="28"/>
          <w:highlight w:val="white"/>
        </w:rPr>
        <w:t>triển khai, thi hành Nghị định số 181/2024/NĐ-CP</w:t>
      </w:r>
    </w:p>
    <w:p w14:paraId="4CBA12DD" w14:textId="4F0741B9" w:rsidR="004D091F" w:rsidRPr="00124573" w:rsidRDefault="004D091F" w:rsidP="00AA0D69">
      <w:pPr>
        <w:spacing w:after="120" w:line="240" w:lineRule="auto"/>
        <w:ind w:firstLine="567"/>
        <w:jc w:val="both"/>
        <w:rPr>
          <w:rFonts w:ascii="Times New Roman" w:hAnsi="Times New Roman" w:cs="Times New Roman"/>
          <w:bCs/>
          <w:sz w:val="28"/>
          <w:szCs w:val="28"/>
          <w:highlight w:val="white"/>
        </w:rPr>
      </w:pPr>
      <w:r w:rsidRPr="00124573">
        <w:rPr>
          <w:rFonts w:ascii="Times New Roman" w:hAnsi="Times New Roman" w:cs="Times New Roman"/>
          <w:bCs/>
          <w:iCs/>
          <w:sz w:val="28"/>
          <w:szCs w:val="28"/>
          <w:highlight w:val="white"/>
        </w:rPr>
        <w:t>- Đối với các Bộ:</w:t>
      </w:r>
      <w:r w:rsidRPr="00124573">
        <w:rPr>
          <w:rFonts w:ascii="Times New Roman" w:hAnsi="Times New Roman" w:cs="Times New Roman"/>
          <w:bCs/>
          <w:sz w:val="28"/>
          <w:szCs w:val="28"/>
          <w:highlight w:val="white"/>
        </w:rPr>
        <w:t xml:space="preserve"> Công tác tuyên truyền, phổ biến </w:t>
      </w:r>
      <w:r w:rsidR="00076869" w:rsidRPr="00124573">
        <w:rPr>
          <w:rFonts w:ascii="Times New Roman" w:hAnsi="Times New Roman" w:cs="Times New Roman"/>
          <w:bCs/>
          <w:sz w:val="28"/>
          <w:szCs w:val="28"/>
          <w:highlight w:val="white"/>
        </w:rPr>
        <w:t>Nghị định số 181/2024/NĐ-CP</w:t>
      </w:r>
      <w:r w:rsidRPr="00124573">
        <w:rPr>
          <w:rFonts w:ascii="Times New Roman" w:hAnsi="Times New Roman" w:cs="Times New Roman"/>
          <w:bCs/>
          <w:sz w:val="28"/>
          <w:szCs w:val="28"/>
          <w:highlight w:val="white"/>
        </w:rPr>
        <w:t xml:space="preserve"> chủ yếu được thực hiện thông qua hội nghị triển khai, hội nghị tập huấn, hội nghị trực tuyến.</w:t>
      </w:r>
    </w:p>
    <w:p w14:paraId="1972989B" w14:textId="6F34CB9A" w:rsidR="004D091F" w:rsidRPr="0000281C" w:rsidRDefault="004D091F" w:rsidP="00AA0D69">
      <w:pPr>
        <w:spacing w:after="120" w:line="240" w:lineRule="auto"/>
        <w:ind w:firstLine="567"/>
        <w:jc w:val="both"/>
        <w:rPr>
          <w:rFonts w:ascii="Times New Roman" w:hAnsi="Times New Roman" w:cs="Times New Roman"/>
          <w:bCs/>
          <w:sz w:val="28"/>
          <w:szCs w:val="28"/>
          <w:highlight w:val="white"/>
        </w:rPr>
      </w:pPr>
      <w:r w:rsidRPr="00124573">
        <w:rPr>
          <w:rFonts w:ascii="Times New Roman" w:hAnsi="Times New Roman" w:cs="Times New Roman"/>
          <w:bCs/>
          <w:iCs/>
          <w:sz w:val="28"/>
          <w:szCs w:val="28"/>
          <w:highlight w:val="white"/>
        </w:rPr>
        <w:t>- Tại các địa phương:</w:t>
      </w:r>
      <w:r w:rsidRPr="00124573">
        <w:rPr>
          <w:rFonts w:ascii="Times New Roman" w:hAnsi="Times New Roman" w:cs="Times New Roman"/>
          <w:bCs/>
          <w:sz w:val="28"/>
          <w:szCs w:val="28"/>
          <w:highlight w:val="white"/>
        </w:rPr>
        <w:t xml:space="preserve"> Công tác phổ biến, tuyên truyền được các UBND các tỉnh, thành phố quan tâm chỉ đạo, giao Sở </w:t>
      </w:r>
      <w:r w:rsidR="00076869" w:rsidRPr="00124573">
        <w:rPr>
          <w:rFonts w:ascii="Times New Roman" w:hAnsi="Times New Roman" w:cs="Times New Roman"/>
          <w:bCs/>
          <w:sz w:val="28"/>
          <w:szCs w:val="28"/>
          <w:highlight w:val="white"/>
        </w:rPr>
        <w:t>Công Thương</w:t>
      </w:r>
      <w:r w:rsidRPr="00124573">
        <w:rPr>
          <w:rFonts w:ascii="Times New Roman" w:hAnsi="Times New Roman" w:cs="Times New Roman"/>
          <w:bCs/>
          <w:sz w:val="28"/>
          <w:szCs w:val="28"/>
          <w:highlight w:val="white"/>
        </w:rPr>
        <w:t xml:space="preserve"> tổ chức hội nghị triển khai Luật </w:t>
      </w:r>
      <w:r w:rsidR="00076869" w:rsidRPr="00124573">
        <w:rPr>
          <w:rFonts w:ascii="Times New Roman" w:hAnsi="Times New Roman" w:cs="Times New Roman"/>
          <w:bCs/>
          <w:sz w:val="28"/>
          <w:szCs w:val="28"/>
          <w:highlight w:val="white"/>
        </w:rPr>
        <w:t>Quản lý, sử dụng vũ khí, vật liệu nổ và công cụ hỗ trợ và các văn bản hướng dẫn Luật (trong đó có Nghị định số 181/2024/NĐ-CP)</w:t>
      </w:r>
      <w:r w:rsidRPr="00124573">
        <w:rPr>
          <w:rFonts w:ascii="Times New Roman" w:hAnsi="Times New Roman" w:cs="Times New Roman"/>
          <w:bCs/>
          <w:sz w:val="28"/>
          <w:szCs w:val="28"/>
          <w:highlight w:val="white"/>
        </w:rPr>
        <w:t xml:space="preserve"> kịp thời đến cán bộ, </w:t>
      </w:r>
      <w:r w:rsidRPr="0000281C">
        <w:rPr>
          <w:rFonts w:ascii="Times New Roman" w:hAnsi="Times New Roman" w:cs="Times New Roman"/>
          <w:bCs/>
          <w:sz w:val="28"/>
          <w:szCs w:val="28"/>
          <w:highlight w:val="white"/>
        </w:rPr>
        <w:t xml:space="preserve">công chức, viên chức và </w:t>
      </w:r>
      <w:r w:rsidR="00076869" w:rsidRPr="0000281C">
        <w:rPr>
          <w:rFonts w:ascii="Times New Roman" w:hAnsi="Times New Roman" w:cs="Times New Roman"/>
          <w:bCs/>
          <w:sz w:val="28"/>
          <w:szCs w:val="28"/>
          <w:highlight w:val="white"/>
        </w:rPr>
        <w:t>các tổ chức, cá nhân liên quan đến hoạt động VLNCN, TCTN</w:t>
      </w:r>
      <w:r w:rsidRPr="0000281C">
        <w:rPr>
          <w:rFonts w:ascii="Times New Roman" w:hAnsi="Times New Roman" w:cs="Times New Roman"/>
          <w:bCs/>
          <w:sz w:val="28"/>
          <w:szCs w:val="28"/>
          <w:highlight w:val="white"/>
        </w:rPr>
        <w:t>.</w:t>
      </w:r>
    </w:p>
    <w:p w14:paraId="5C55307F" w14:textId="61569A94" w:rsidR="004D091F" w:rsidRPr="0000281C" w:rsidRDefault="004D091F" w:rsidP="00AA0D69">
      <w:pPr>
        <w:spacing w:after="120" w:line="240" w:lineRule="auto"/>
        <w:ind w:firstLine="567"/>
        <w:jc w:val="both"/>
        <w:rPr>
          <w:rFonts w:ascii="Times New Roman" w:hAnsi="Times New Roman" w:cs="Times New Roman"/>
          <w:bCs/>
          <w:sz w:val="28"/>
          <w:szCs w:val="28"/>
          <w:highlight w:val="white"/>
        </w:rPr>
      </w:pPr>
      <w:r w:rsidRPr="0000281C">
        <w:rPr>
          <w:rFonts w:ascii="Times New Roman" w:hAnsi="Times New Roman" w:cs="Times New Roman"/>
          <w:bCs/>
          <w:sz w:val="28"/>
          <w:szCs w:val="28"/>
          <w:highlight w:val="white"/>
        </w:rPr>
        <w:t xml:space="preserve">Về công tác bồi dưỡng, tập huấn pháp luật và công tác quản lý thi hành pháp luật về </w:t>
      </w:r>
      <w:r w:rsidR="00833E3A" w:rsidRPr="0000281C">
        <w:rPr>
          <w:rFonts w:ascii="Times New Roman" w:hAnsi="Times New Roman" w:cs="Times New Roman"/>
          <w:bCs/>
          <w:sz w:val="28"/>
          <w:szCs w:val="28"/>
          <w:highlight w:val="white"/>
        </w:rPr>
        <w:t>VLNCN, TCTN</w:t>
      </w:r>
      <w:r w:rsidRPr="0000281C">
        <w:rPr>
          <w:rFonts w:ascii="Times New Roman" w:hAnsi="Times New Roman" w:cs="Times New Roman"/>
          <w:bCs/>
          <w:sz w:val="28"/>
          <w:szCs w:val="28"/>
          <w:highlight w:val="white"/>
        </w:rPr>
        <w:t xml:space="preserve">: hầu hết các địa phương đã cử cán bộ tham dự các đợt bồi dưỡng, tập huấn pháp luật và công tác quản lý thi hành pháp luật về </w:t>
      </w:r>
      <w:r w:rsidR="00833E3A" w:rsidRPr="0000281C">
        <w:rPr>
          <w:rFonts w:ascii="Times New Roman" w:hAnsi="Times New Roman" w:cs="Times New Roman"/>
          <w:bCs/>
          <w:sz w:val="28"/>
          <w:szCs w:val="28"/>
          <w:highlight w:val="white"/>
        </w:rPr>
        <w:t>VLNCN, TCTN</w:t>
      </w:r>
      <w:r w:rsidRPr="0000281C">
        <w:rPr>
          <w:rFonts w:ascii="Times New Roman" w:hAnsi="Times New Roman" w:cs="Times New Roman"/>
          <w:bCs/>
          <w:sz w:val="28"/>
          <w:szCs w:val="28"/>
          <w:highlight w:val="white"/>
        </w:rPr>
        <w:t xml:space="preserve"> do Bộ </w:t>
      </w:r>
      <w:r w:rsidR="00833E3A" w:rsidRPr="0000281C">
        <w:rPr>
          <w:rFonts w:ascii="Times New Roman" w:hAnsi="Times New Roman" w:cs="Times New Roman"/>
          <w:bCs/>
          <w:sz w:val="28"/>
          <w:szCs w:val="28"/>
          <w:highlight w:val="white"/>
        </w:rPr>
        <w:t>Công Thương tổ chức</w:t>
      </w:r>
      <w:r w:rsidRPr="0000281C">
        <w:rPr>
          <w:rFonts w:ascii="Times New Roman" w:hAnsi="Times New Roman" w:cs="Times New Roman"/>
          <w:bCs/>
          <w:sz w:val="28"/>
          <w:szCs w:val="28"/>
          <w:highlight w:val="white"/>
        </w:rPr>
        <w:t xml:space="preserve">. </w:t>
      </w:r>
    </w:p>
    <w:p w14:paraId="785F7799" w14:textId="609AC699" w:rsidR="002A7933" w:rsidRPr="0000281C" w:rsidRDefault="002A7933" w:rsidP="00934196">
      <w:pPr>
        <w:pStyle w:val="BodyText1"/>
        <w:shd w:val="clear" w:color="auto" w:fill="auto"/>
        <w:spacing w:before="0" w:after="120" w:line="240" w:lineRule="auto"/>
        <w:ind w:firstLine="709"/>
        <w:jc w:val="both"/>
        <w:rPr>
          <w:sz w:val="28"/>
          <w:szCs w:val="28"/>
        </w:rPr>
      </w:pPr>
      <w:r w:rsidRPr="0000281C">
        <w:rPr>
          <w:b/>
          <w:bCs/>
          <w:sz w:val="28"/>
          <w:szCs w:val="28"/>
          <w:lang w:val="en"/>
        </w:rPr>
        <w:t>2. K</w:t>
      </w:r>
      <w:r w:rsidRPr="0000281C">
        <w:rPr>
          <w:b/>
          <w:bCs/>
          <w:sz w:val="28"/>
          <w:szCs w:val="28"/>
          <w:lang w:val="vi-VN"/>
        </w:rPr>
        <w:t>ết quả thi h</w:t>
      </w:r>
      <w:r w:rsidRPr="0000281C">
        <w:rPr>
          <w:b/>
          <w:bCs/>
          <w:sz w:val="28"/>
          <w:szCs w:val="28"/>
        </w:rPr>
        <w:t xml:space="preserve">ành </w:t>
      </w:r>
      <w:r w:rsidR="000172A1" w:rsidRPr="0000281C">
        <w:rPr>
          <w:b/>
          <w:bCs/>
          <w:sz w:val="28"/>
          <w:szCs w:val="28"/>
        </w:rPr>
        <w:t>Nghị định số 181/2024/NĐ-CP</w:t>
      </w:r>
      <w:r w:rsidRPr="0000281C">
        <w:rPr>
          <w:b/>
          <w:bCs/>
          <w:sz w:val="28"/>
          <w:szCs w:val="28"/>
          <w:lang w:val="vi-VN"/>
        </w:rPr>
        <w:t>, đ</w:t>
      </w:r>
      <w:r w:rsidRPr="0000281C">
        <w:rPr>
          <w:b/>
          <w:bCs/>
          <w:sz w:val="28"/>
          <w:szCs w:val="28"/>
        </w:rPr>
        <w:t>ánh giá ưu điểm</w:t>
      </w:r>
      <w:r w:rsidRPr="0000281C">
        <w:rPr>
          <w:b/>
          <w:bCs/>
          <w:sz w:val="28"/>
          <w:szCs w:val="28"/>
          <w:lang w:val="vi-VN"/>
        </w:rPr>
        <w:t xml:space="preserve">, bất cập, hạn chế của </w:t>
      </w:r>
      <w:r w:rsidR="000172A1" w:rsidRPr="0000281C">
        <w:rPr>
          <w:b/>
          <w:bCs/>
          <w:sz w:val="28"/>
          <w:szCs w:val="28"/>
        </w:rPr>
        <w:t>Nghị định số 181/2024/NĐ-CP</w:t>
      </w:r>
    </w:p>
    <w:p w14:paraId="69C40605" w14:textId="4422E451" w:rsidR="00124573" w:rsidRPr="0000281C" w:rsidRDefault="00124573" w:rsidP="00934196">
      <w:pPr>
        <w:spacing w:after="120" w:line="240" w:lineRule="auto"/>
        <w:ind w:firstLine="709"/>
        <w:jc w:val="both"/>
        <w:rPr>
          <w:rFonts w:ascii="Times New Roman" w:hAnsi="Times New Roman" w:cs="Times New Roman"/>
          <w:sz w:val="28"/>
          <w:szCs w:val="28"/>
          <w:highlight w:val="white"/>
        </w:rPr>
      </w:pPr>
      <w:r w:rsidRPr="0000281C">
        <w:rPr>
          <w:rFonts w:ascii="Times New Roman" w:hAnsi="Times New Roman" w:cs="Times New Roman"/>
          <w:sz w:val="28"/>
          <w:szCs w:val="28"/>
          <w:highlight w:val="white"/>
        </w:rPr>
        <w:t>Từ ngày 01 tháng 01 năm 2025 đến nay</w:t>
      </w:r>
      <w:r w:rsidR="009F738C" w:rsidRPr="0000281C">
        <w:rPr>
          <w:rFonts w:ascii="Times New Roman" w:hAnsi="Times New Roman" w:cs="Times New Roman"/>
          <w:sz w:val="28"/>
          <w:szCs w:val="28"/>
          <w:highlight w:val="white"/>
        </w:rPr>
        <w:t xml:space="preserve">, Bộ Công Thương, Bộ Quốc phòng và UBND các tỉnh, thành phố đã tổ chức huấn luyện, kiểm tra, cấp giấy chứng nhận huấn luyện kỹ thuật an toàn VLNCN, TCTN cho người liên quan đến hoạt động VLNCN, TCTN (người quản lý; </w:t>
      </w:r>
      <w:r w:rsidR="009F738C" w:rsidRPr="0000281C">
        <w:rPr>
          <w:rFonts w:ascii="Times New Roman" w:hAnsi="Times New Roman" w:cs="Times New Roman"/>
          <w:sz w:val="28"/>
          <w:szCs w:val="28"/>
          <w:lang w:val="nl-NL"/>
        </w:rPr>
        <w:t xml:space="preserve">người </w:t>
      </w:r>
      <w:r w:rsidR="009F738C" w:rsidRPr="0000281C">
        <w:rPr>
          <w:rFonts w:ascii="Times New Roman" w:hAnsi="Times New Roman" w:cs="Times New Roman"/>
          <w:sz w:val="28"/>
          <w:szCs w:val="28"/>
        </w:rPr>
        <w:t>lao động trực tiếp sản xuất</w:t>
      </w:r>
      <w:r w:rsidR="009F738C" w:rsidRPr="0000281C">
        <w:rPr>
          <w:rFonts w:ascii="Times New Roman" w:hAnsi="Times New Roman" w:cs="Times New Roman"/>
          <w:sz w:val="28"/>
          <w:szCs w:val="28"/>
          <w:highlight w:val="white"/>
        </w:rPr>
        <w:t xml:space="preserve"> VLNCN; </w:t>
      </w:r>
      <w:r w:rsidR="009F738C" w:rsidRPr="0000281C">
        <w:rPr>
          <w:rFonts w:ascii="Times New Roman" w:hAnsi="Times New Roman" w:cs="Times New Roman"/>
          <w:sz w:val="28"/>
          <w:szCs w:val="28"/>
        </w:rPr>
        <w:t>người được giao quản lý kho, nơi cất giữ</w:t>
      </w:r>
      <w:r w:rsidR="009F738C" w:rsidRPr="0000281C">
        <w:rPr>
          <w:rFonts w:ascii="Times New Roman" w:hAnsi="Times New Roman" w:cs="Times New Roman"/>
          <w:sz w:val="28"/>
          <w:szCs w:val="28"/>
          <w:highlight w:val="white"/>
        </w:rPr>
        <w:t xml:space="preserve"> VLNCN; chỉ huy nổ mìn; </w:t>
      </w:r>
      <w:r w:rsidR="009F738C" w:rsidRPr="0000281C">
        <w:rPr>
          <w:rFonts w:ascii="Times New Roman" w:hAnsi="Times New Roman" w:cs="Times New Roman"/>
          <w:sz w:val="28"/>
          <w:szCs w:val="28"/>
        </w:rPr>
        <w:t>thợ nổ mìn; n</w:t>
      </w:r>
      <w:r w:rsidR="009F738C" w:rsidRPr="0000281C">
        <w:rPr>
          <w:rFonts w:ascii="Times New Roman" w:hAnsi="Times New Roman" w:cs="Times New Roman"/>
          <w:sz w:val="28"/>
          <w:szCs w:val="28"/>
          <w:lang w:val="nl-NL"/>
        </w:rPr>
        <w:t>gười phục vụ liên quan trực tiếp đến sản xuất, kinh doanh, sử dụng</w:t>
      </w:r>
      <w:r w:rsidR="009F738C" w:rsidRPr="0000281C">
        <w:rPr>
          <w:rFonts w:ascii="Times New Roman" w:hAnsi="Times New Roman" w:cs="Times New Roman"/>
          <w:sz w:val="28"/>
          <w:szCs w:val="28"/>
          <w:highlight w:val="white"/>
        </w:rPr>
        <w:t xml:space="preserve"> VLNCN; </w:t>
      </w:r>
      <w:r w:rsidR="009F738C" w:rsidRPr="0000281C">
        <w:rPr>
          <w:rFonts w:ascii="Times New Roman" w:hAnsi="Times New Roman" w:cs="Times New Roman"/>
          <w:sz w:val="28"/>
          <w:szCs w:val="28"/>
        </w:rPr>
        <w:t>người</w:t>
      </w:r>
      <w:r w:rsidR="009F738C" w:rsidRPr="0000281C">
        <w:rPr>
          <w:rFonts w:ascii="Times New Roman" w:hAnsi="Times New Roman" w:cs="Times New Roman"/>
          <w:sz w:val="28"/>
          <w:szCs w:val="28"/>
          <w:lang w:val="vi-VN"/>
        </w:rPr>
        <w:t xml:space="preserve"> làm công tác</w:t>
      </w:r>
      <w:r w:rsidR="009F738C" w:rsidRPr="0000281C">
        <w:rPr>
          <w:rFonts w:ascii="Times New Roman" w:hAnsi="Times New Roman" w:cs="Times New Roman"/>
          <w:sz w:val="28"/>
          <w:szCs w:val="28"/>
        </w:rPr>
        <w:t xml:space="preserve"> phân tích, thử</w:t>
      </w:r>
      <w:r w:rsidR="009F738C" w:rsidRPr="0000281C">
        <w:rPr>
          <w:rFonts w:ascii="Times New Roman" w:hAnsi="Times New Roman" w:cs="Times New Roman"/>
          <w:sz w:val="28"/>
          <w:szCs w:val="28"/>
          <w:lang w:val="vi-VN"/>
        </w:rPr>
        <w:t xml:space="preserve"> nghiệm</w:t>
      </w:r>
      <w:r w:rsidR="009F738C" w:rsidRPr="0000281C">
        <w:rPr>
          <w:rFonts w:ascii="Times New Roman" w:hAnsi="Times New Roman" w:cs="Times New Roman"/>
          <w:sz w:val="28"/>
          <w:szCs w:val="28"/>
        </w:rPr>
        <w:t xml:space="preserve"> VLNCN; người được giao quản lý kho, nơi cất giữ</w:t>
      </w:r>
      <w:r w:rsidR="009F738C" w:rsidRPr="0000281C">
        <w:rPr>
          <w:rFonts w:ascii="Times New Roman" w:hAnsi="Times New Roman" w:cs="Times New Roman"/>
          <w:sz w:val="28"/>
          <w:szCs w:val="28"/>
          <w:highlight w:val="white"/>
        </w:rPr>
        <w:t xml:space="preserve"> TCTN)  của gần 1.530 tổ chức có hoạt động VLNCN, TCTN.</w:t>
      </w:r>
    </w:p>
    <w:p w14:paraId="2EEB9A61" w14:textId="15591029" w:rsidR="00F066C7" w:rsidRPr="000F518E" w:rsidRDefault="00F066C7" w:rsidP="00934196">
      <w:pPr>
        <w:spacing w:after="120" w:line="240" w:lineRule="auto"/>
        <w:ind w:firstLine="709"/>
        <w:jc w:val="both"/>
        <w:rPr>
          <w:rFonts w:ascii="Times New Roman" w:hAnsi="Times New Roman" w:cs="Times New Roman"/>
          <w:sz w:val="28"/>
          <w:szCs w:val="28"/>
          <w:lang w:val="nl-NL"/>
        </w:rPr>
      </w:pPr>
      <w:r w:rsidRPr="000F518E">
        <w:rPr>
          <w:rFonts w:ascii="Times New Roman" w:hAnsi="Times New Roman" w:cs="Times New Roman"/>
          <w:sz w:val="28"/>
          <w:szCs w:val="28"/>
          <w:lang w:val="nl-NL"/>
        </w:rPr>
        <w:t xml:space="preserve">Bên cạnh những kết quả </w:t>
      </w:r>
      <w:r w:rsidR="000C50FC" w:rsidRPr="000F518E">
        <w:rPr>
          <w:rFonts w:ascii="Times New Roman" w:hAnsi="Times New Roman" w:cs="Times New Roman"/>
          <w:sz w:val="28"/>
          <w:szCs w:val="28"/>
          <w:lang w:val="nl-NL"/>
        </w:rPr>
        <w:t>đạt được</w:t>
      </w:r>
      <w:r w:rsidRPr="000F518E">
        <w:rPr>
          <w:rFonts w:ascii="Times New Roman" w:hAnsi="Times New Roman" w:cs="Times New Roman"/>
          <w:sz w:val="28"/>
          <w:szCs w:val="28"/>
          <w:lang w:val="nl-NL"/>
        </w:rPr>
        <w:t xml:space="preserve">, </w:t>
      </w:r>
      <w:r w:rsidR="000F518E" w:rsidRPr="000F518E">
        <w:rPr>
          <w:rFonts w:ascii="Times New Roman" w:eastAsia="Calibri" w:hAnsi="Times New Roman"/>
          <w:bCs/>
          <w:sz w:val="28"/>
          <w:szCs w:val="28"/>
          <w:lang w:val="nl-NL"/>
        </w:rPr>
        <w:t xml:space="preserve">quá trình triển khai, thực hiện </w:t>
      </w:r>
      <w:r w:rsidR="000F518E" w:rsidRPr="000F518E">
        <w:rPr>
          <w:rFonts w:ascii="Times New Roman" w:eastAsia="Calibri" w:hAnsi="Times New Roman"/>
          <w:bCs/>
          <w:sz w:val="28"/>
          <w:szCs w:val="28"/>
          <w:u w:color="FF0000"/>
          <w:lang w:val="nl-NL"/>
        </w:rPr>
        <w:t>Nghị định số 181/2024/NĐ-CP còn bộc lộ một số hạn chế đó là:</w:t>
      </w:r>
    </w:p>
    <w:p w14:paraId="41D20729" w14:textId="20A9036D" w:rsidR="00920AD8" w:rsidRDefault="00F066C7" w:rsidP="00934196">
      <w:pPr>
        <w:spacing w:after="120" w:line="240" w:lineRule="auto"/>
        <w:ind w:firstLine="709"/>
        <w:jc w:val="both"/>
        <w:rPr>
          <w:rFonts w:ascii="Times New Roman" w:hAnsi="Times New Roman" w:cs="Times New Roman"/>
          <w:sz w:val="28"/>
          <w:szCs w:val="28"/>
        </w:rPr>
      </w:pPr>
      <w:r w:rsidRPr="0000281C">
        <w:rPr>
          <w:rFonts w:ascii="Times New Roman" w:hAnsi="Times New Roman" w:cs="Times New Roman"/>
          <w:sz w:val="28"/>
          <w:szCs w:val="28"/>
          <w:lang w:val="nl-NL"/>
        </w:rPr>
        <w:t>- Nghị định số 181/2024/NĐ-CP quy định cơ quan có thẩm quyền huấn luyện, kiểm tra</w:t>
      </w:r>
      <w:r w:rsidR="007B50E5">
        <w:rPr>
          <w:rFonts w:ascii="Times New Roman" w:hAnsi="Times New Roman" w:cs="Times New Roman"/>
          <w:sz w:val="28"/>
          <w:szCs w:val="28"/>
          <w:lang w:val="nl-NL"/>
        </w:rPr>
        <w:t>,</w:t>
      </w:r>
      <w:r w:rsidRPr="0000281C">
        <w:rPr>
          <w:rFonts w:ascii="Times New Roman" w:hAnsi="Times New Roman" w:cs="Times New Roman"/>
          <w:sz w:val="28"/>
          <w:szCs w:val="28"/>
          <w:lang w:val="nl-NL"/>
        </w:rPr>
        <w:t xml:space="preserve"> câp giấy chứng nhận huấn luyện kỹ thuật an toàn </w:t>
      </w:r>
      <w:r w:rsidR="00EB3F02">
        <w:rPr>
          <w:rFonts w:ascii="Times New Roman" w:hAnsi="Times New Roman" w:cs="Times New Roman"/>
          <w:sz w:val="28"/>
          <w:szCs w:val="28"/>
          <w:lang w:val="nl-NL"/>
        </w:rPr>
        <w:t>VLNCN</w:t>
      </w:r>
      <w:r w:rsidRPr="0000281C">
        <w:rPr>
          <w:rFonts w:ascii="Times New Roman" w:hAnsi="Times New Roman" w:cs="Times New Roman"/>
          <w:sz w:val="28"/>
          <w:szCs w:val="28"/>
          <w:lang w:val="nl-NL"/>
        </w:rPr>
        <w:t xml:space="preserve">. </w:t>
      </w:r>
      <w:r w:rsidRPr="0000281C">
        <w:rPr>
          <w:rFonts w:ascii="Times New Roman" w:hAnsi="Times New Roman" w:cs="Times New Roman"/>
          <w:sz w:val="28"/>
          <w:szCs w:val="28"/>
        </w:rPr>
        <w:t xml:space="preserve">Tuy nhiên, </w:t>
      </w:r>
      <w:r w:rsidRPr="0000281C">
        <w:rPr>
          <w:rFonts w:ascii="Times New Roman" w:hAnsi="Times New Roman" w:cs="Times New Roman"/>
          <w:sz w:val="28"/>
          <w:szCs w:val="28"/>
          <w:lang w:val="nl-NL"/>
        </w:rPr>
        <w:t>Nghị định số 181/2024/NĐ-CP chưa đ</w:t>
      </w:r>
      <w:r w:rsidRPr="0000281C">
        <w:rPr>
          <w:rFonts w:ascii="Times New Roman" w:hAnsi="Times New Roman" w:cs="Times New Roman"/>
          <w:sz w:val="28"/>
          <w:szCs w:val="28"/>
        </w:rPr>
        <w:t xml:space="preserve">ẩy mạnh phân cấp, phân quyền, phân định thẩm quyền mạnh mẽ hơn nữa, nhất là cho cấp tỉnh để tăng tính chủ </w:t>
      </w:r>
      <w:r w:rsidRPr="0000281C">
        <w:rPr>
          <w:rFonts w:ascii="Times New Roman" w:hAnsi="Times New Roman" w:cs="Times New Roman"/>
          <w:sz w:val="28"/>
          <w:szCs w:val="28"/>
        </w:rPr>
        <w:lastRenderedPageBreak/>
        <w:t>động và thực tế hiện nay nhiều tổ chức, doanh nghiệp do Bộ Công Thương cấp giấy phép, giấy chứng nhận có trụ sở ở xa, nhiều địa phương khác nhau nên khi thực hiện thủ tục hành chính phải phát sinh chi phí;</w:t>
      </w:r>
    </w:p>
    <w:p w14:paraId="0F2625C8" w14:textId="41B76CA3" w:rsidR="00934196" w:rsidRPr="0000281C" w:rsidRDefault="00934196" w:rsidP="00934196">
      <w:pPr>
        <w:spacing w:after="120" w:line="240" w:lineRule="auto"/>
        <w:ind w:firstLine="709"/>
        <w:jc w:val="both"/>
        <w:rPr>
          <w:rFonts w:ascii="Times New Roman" w:hAnsi="Times New Roman" w:cs="Times New Roman"/>
          <w:sz w:val="28"/>
          <w:szCs w:val="28"/>
        </w:rPr>
      </w:pPr>
      <w:bookmarkStart w:id="0" w:name="_Hlk234412966"/>
      <w:r>
        <w:rPr>
          <w:rFonts w:ascii="Times New Roman" w:hAnsi="Times New Roman" w:cs="Times New Roman"/>
          <w:sz w:val="28"/>
          <w:szCs w:val="28"/>
        </w:rPr>
        <w:t xml:space="preserve">- Việc quy định thẩm quyền của cơ quan chuyên môn thuộc Ủy ban nhân dân cấp tỉnh </w:t>
      </w:r>
      <w:r w:rsidR="007B50E5" w:rsidRPr="0000281C">
        <w:rPr>
          <w:rFonts w:ascii="Times New Roman" w:hAnsi="Times New Roman" w:cs="Times New Roman"/>
          <w:sz w:val="28"/>
          <w:szCs w:val="28"/>
          <w:lang w:val="nl-NL"/>
        </w:rPr>
        <w:t>kiểm tra</w:t>
      </w:r>
      <w:r w:rsidR="007B50E5">
        <w:rPr>
          <w:rFonts w:ascii="Times New Roman" w:hAnsi="Times New Roman" w:cs="Times New Roman"/>
          <w:sz w:val="28"/>
          <w:szCs w:val="28"/>
          <w:lang w:val="nl-NL"/>
        </w:rPr>
        <w:t>,</w:t>
      </w:r>
      <w:r w:rsidR="007B50E5" w:rsidRPr="0000281C">
        <w:rPr>
          <w:rFonts w:ascii="Times New Roman" w:hAnsi="Times New Roman" w:cs="Times New Roman"/>
          <w:sz w:val="28"/>
          <w:szCs w:val="28"/>
          <w:lang w:val="nl-NL"/>
        </w:rPr>
        <w:t xml:space="preserve"> câp giấy chứng nhận huấn luyện kỹ thuật an toàn</w:t>
      </w:r>
      <w:r w:rsidR="007B50E5">
        <w:rPr>
          <w:rFonts w:ascii="Times New Roman" w:hAnsi="Times New Roman" w:cs="Times New Roman"/>
          <w:sz w:val="28"/>
          <w:szCs w:val="28"/>
          <w:lang w:val="nl-NL"/>
        </w:rPr>
        <w:t xml:space="preserve"> TCTN là chưa phù hợp với </w:t>
      </w:r>
      <w:r w:rsidR="006D1C7C">
        <w:rPr>
          <w:rFonts w:ascii="Times New Roman" w:hAnsi="Times New Roman" w:cs="Times New Roman"/>
          <w:sz w:val="28"/>
          <w:szCs w:val="28"/>
          <w:lang w:val="nl-NL"/>
        </w:rPr>
        <w:t>quy định của Luật Tổ chức Chính phủ;</w:t>
      </w:r>
    </w:p>
    <w:bookmarkEnd w:id="0"/>
    <w:p w14:paraId="0EE8EBEB" w14:textId="2708657B" w:rsidR="00F066C7" w:rsidRPr="005072A4" w:rsidRDefault="00F066C7" w:rsidP="00934196">
      <w:pPr>
        <w:widowControl w:val="0"/>
        <w:spacing w:after="120" w:line="240" w:lineRule="auto"/>
        <w:ind w:firstLine="709"/>
        <w:jc w:val="both"/>
        <w:rPr>
          <w:rFonts w:ascii="Times New Roman" w:hAnsi="Times New Roman" w:cs="Times New Roman"/>
          <w:sz w:val="28"/>
          <w:szCs w:val="28"/>
          <w:lang w:val="nl-NL"/>
        </w:rPr>
      </w:pPr>
      <w:r w:rsidRPr="005072A4">
        <w:rPr>
          <w:rFonts w:ascii="Times New Roman" w:eastAsia="Calibri" w:hAnsi="Times New Roman" w:cs="Times New Roman"/>
          <w:bCs/>
          <w:sz w:val="28"/>
          <w:szCs w:val="28"/>
          <w:lang w:val="nl-NL"/>
        </w:rPr>
        <w:t xml:space="preserve">- Nghị định số 181/2018/NĐ-CP quy định thời gian giải quyết thủ tục hành chính còn dài, thời hạn của giấy chứng nhận huấn luyện còn ngắn và thành phần hồ sơ chưa phù hợp với phương thức nộp trực tuyến (ảnh 3x4) làm tăng chi phí tuân thủ pháp luật của tổ chức, doanh nghiệp; chưa phù hợp với </w:t>
      </w:r>
      <w:r w:rsidR="00D63330" w:rsidRPr="005072A4">
        <w:rPr>
          <w:rFonts w:ascii="Times New Roman" w:eastAsia="Calibri" w:hAnsi="Times New Roman" w:cs="Times New Roman"/>
          <w:bCs/>
          <w:sz w:val="28"/>
          <w:szCs w:val="28"/>
          <w:lang w:val="nl-NL"/>
        </w:rPr>
        <w:t>Nghị q</w:t>
      </w:r>
      <w:r w:rsidRPr="005072A4">
        <w:rPr>
          <w:rFonts w:ascii="Times New Roman" w:eastAsia="Calibri" w:hAnsi="Times New Roman" w:cs="Times New Roman"/>
          <w:bCs/>
          <w:sz w:val="28"/>
          <w:szCs w:val="28"/>
          <w:lang w:val="nl-NL"/>
        </w:rPr>
        <w:t xml:space="preserve">uyết số </w:t>
      </w:r>
      <w:r w:rsidR="00D63330" w:rsidRPr="005072A4">
        <w:rPr>
          <w:rFonts w:ascii="Times New Roman" w:eastAsia="Calibri" w:hAnsi="Times New Roman" w:cs="Times New Roman"/>
          <w:bCs/>
          <w:sz w:val="28"/>
          <w:szCs w:val="28"/>
          <w:lang w:val="nl-NL"/>
        </w:rPr>
        <w:t>66.16/2026</w:t>
      </w:r>
      <w:r w:rsidRPr="005072A4">
        <w:rPr>
          <w:rFonts w:ascii="Times New Roman" w:eastAsia="Calibri" w:hAnsi="Times New Roman" w:cs="Times New Roman"/>
          <w:bCs/>
          <w:sz w:val="28"/>
          <w:szCs w:val="28"/>
          <w:lang w:val="nl-NL"/>
        </w:rPr>
        <w:t>/</w:t>
      </w:r>
      <w:r w:rsidR="00D63330" w:rsidRPr="005072A4">
        <w:rPr>
          <w:rFonts w:ascii="Times New Roman" w:eastAsia="Calibri" w:hAnsi="Times New Roman" w:cs="Times New Roman"/>
          <w:bCs/>
          <w:sz w:val="28"/>
          <w:szCs w:val="28"/>
          <w:lang w:val="nl-NL"/>
        </w:rPr>
        <w:t>NQ-CP</w:t>
      </w:r>
      <w:r w:rsidRPr="005072A4">
        <w:rPr>
          <w:rFonts w:ascii="Times New Roman" w:eastAsia="Calibri" w:hAnsi="Times New Roman" w:cs="Times New Roman"/>
          <w:bCs/>
          <w:sz w:val="28"/>
          <w:szCs w:val="28"/>
          <w:lang w:val="nl-NL"/>
        </w:rPr>
        <w:t xml:space="preserve"> ngày 0</w:t>
      </w:r>
      <w:r w:rsidR="00D63330" w:rsidRPr="005072A4">
        <w:rPr>
          <w:rFonts w:ascii="Times New Roman" w:eastAsia="Calibri" w:hAnsi="Times New Roman" w:cs="Times New Roman"/>
          <w:bCs/>
          <w:sz w:val="28"/>
          <w:szCs w:val="28"/>
          <w:lang w:val="nl-NL"/>
        </w:rPr>
        <w:t>7</w:t>
      </w:r>
      <w:r w:rsidRPr="005072A4">
        <w:rPr>
          <w:rFonts w:ascii="Times New Roman" w:eastAsia="Calibri" w:hAnsi="Times New Roman" w:cs="Times New Roman"/>
          <w:bCs/>
          <w:sz w:val="28"/>
          <w:szCs w:val="28"/>
          <w:lang w:val="nl-NL"/>
        </w:rPr>
        <w:t xml:space="preserve"> tháng </w:t>
      </w:r>
      <w:r w:rsidR="00D63330" w:rsidRPr="005072A4">
        <w:rPr>
          <w:rFonts w:ascii="Times New Roman" w:eastAsia="Calibri" w:hAnsi="Times New Roman" w:cs="Times New Roman"/>
          <w:bCs/>
          <w:sz w:val="28"/>
          <w:szCs w:val="28"/>
          <w:lang w:val="nl-NL"/>
        </w:rPr>
        <w:t>4</w:t>
      </w:r>
      <w:r w:rsidRPr="005072A4">
        <w:rPr>
          <w:rFonts w:ascii="Times New Roman" w:eastAsia="Calibri" w:hAnsi="Times New Roman" w:cs="Times New Roman"/>
          <w:bCs/>
          <w:sz w:val="28"/>
          <w:szCs w:val="28"/>
          <w:lang w:val="nl-NL"/>
        </w:rPr>
        <w:t xml:space="preserve"> năm 2026 của Chính phủ</w:t>
      </w:r>
      <w:r w:rsidRPr="005072A4">
        <w:rPr>
          <w:rFonts w:ascii="Times New Roman" w:hAnsi="Times New Roman" w:cs="Times New Roman"/>
          <w:sz w:val="28"/>
          <w:szCs w:val="28"/>
          <w:lang w:val="nl-NL"/>
        </w:rPr>
        <w:t>.</w:t>
      </w:r>
    </w:p>
    <w:p w14:paraId="7E6F79AC" w14:textId="77777777" w:rsidR="005072A4" w:rsidRPr="005072A4" w:rsidRDefault="005072A4" w:rsidP="005072A4">
      <w:pPr>
        <w:spacing w:after="120"/>
        <w:ind w:firstLine="709"/>
        <w:jc w:val="both"/>
        <w:rPr>
          <w:rFonts w:ascii="Times New Roman" w:hAnsi="Times New Roman"/>
          <w:sz w:val="28"/>
          <w:szCs w:val="28"/>
          <w:lang w:val="nl-NL"/>
        </w:rPr>
      </w:pPr>
      <w:r w:rsidRPr="005072A4">
        <w:rPr>
          <w:rFonts w:ascii="Times New Roman" w:hAnsi="Times New Roman"/>
          <w:sz w:val="28"/>
          <w:szCs w:val="28"/>
          <w:lang w:val="nl-NL"/>
        </w:rPr>
        <w:t xml:space="preserve">Để giải quyết các hạn chế nêu trên, Chính phủ ban hành Nghị định số 146/2025/NĐ-CP và Nghị quyết số 66.16/2026/NQ-CP. Tuy nhiên, các văn bản nêu trên chỉ có hiệu lực thi hành đến ngày 28 tháng 02 năm 2027. Theo đó, cần chỉnh sửa, bổ sung Nghị định số 181/2024/NĐ-CP để tiếp tục phân cấp thẩm quyền giải quyết thủ tục hành chính và cắt giảm, đơn giản hóa thủ tục hành chính, </w:t>
      </w:r>
      <w:r w:rsidRPr="005072A4">
        <w:rPr>
          <w:rFonts w:ascii="Times New Roman" w:hAnsi="Times New Roman"/>
          <w:color w:val="000000"/>
          <w:sz w:val="28"/>
          <w:szCs w:val="28"/>
        </w:rPr>
        <w:t xml:space="preserve">cần thiết phải nghiên cứu, sửa đổi, bổ sung </w:t>
      </w:r>
      <w:r w:rsidRPr="005072A4">
        <w:rPr>
          <w:rFonts w:ascii="Times New Roman" w:hAnsi="Times New Roman"/>
          <w:sz w:val="28"/>
          <w:szCs w:val="28"/>
        </w:rPr>
        <w:t>một số điều của Nghị định số 181/2024/NĐ-CP để có hiệu lực trước ngày 01 tháng 3 năm 2027.</w:t>
      </w:r>
    </w:p>
    <w:p w14:paraId="58E1BFCC" w14:textId="77777777" w:rsidR="00D10A41" w:rsidRPr="00B86167" w:rsidRDefault="00D10A41" w:rsidP="00934196">
      <w:pPr>
        <w:spacing w:after="120" w:line="240" w:lineRule="auto"/>
        <w:ind w:firstLine="709"/>
        <w:jc w:val="both"/>
        <w:rPr>
          <w:rFonts w:ascii="Times New Roman" w:hAnsi="Times New Roman" w:cs="Times New Roman"/>
          <w:b/>
          <w:sz w:val="28"/>
          <w:szCs w:val="28"/>
          <w:highlight w:val="white"/>
        </w:rPr>
      </w:pPr>
      <w:r w:rsidRPr="00B86167">
        <w:rPr>
          <w:rFonts w:ascii="Times New Roman" w:hAnsi="Times New Roman" w:cs="Times New Roman"/>
          <w:b/>
          <w:sz w:val="28"/>
          <w:szCs w:val="28"/>
          <w:highlight w:val="white"/>
        </w:rPr>
        <w:t xml:space="preserve">3. Khó khăn, vướng mắc </w:t>
      </w:r>
    </w:p>
    <w:p w14:paraId="4271D4B3" w14:textId="34476632" w:rsidR="00D10A41" w:rsidRPr="00B86167" w:rsidRDefault="00B86167" w:rsidP="00934196">
      <w:pPr>
        <w:spacing w:after="120" w:line="240" w:lineRule="auto"/>
        <w:ind w:firstLine="709"/>
        <w:jc w:val="both"/>
        <w:rPr>
          <w:rFonts w:ascii="Times New Roman" w:hAnsi="Times New Roman" w:cs="Times New Roman"/>
          <w:iCs/>
          <w:sz w:val="28"/>
          <w:szCs w:val="28"/>
          <w:highlight w:val="white"/>
        </w:rPr>
      </w:pPr>
      <w:r w:rsidRPr="00B86167">
        <w:rPr>
          <w:rFonts w:ascii="Times New Roman" w:hAnsi="Times New Roman" w:cs="Times New Roman"/>
          <w:iCs/>
          <w:sz w:val="28"/>
          <w:szCs w:val="28"/>
          <w:highlight w:val="white"/>
        </w:rPr>
        <w:t xml:space="preserve">Theo Báo cáo của UBND các tỉnh, thành phố </w:t>
      </w:r>
      <w:r w:rsidR="008B4500">
        <w:rPr>
          <w:rFonts w:ascii="Times New Roman" w:hAnsi="Times New Roman" w:cs="Times New Roman"/>
          <w:iCs/>
          <w:sz w:val="28"/>
          <w:szCs w:val="28"/>
          <w:highlight w:val="white"/>
        </w:rPr>
        <w:t xml:space="preserve">về thực hiện thủ tục hành chính </w:t>
      </w:r>
      <w:r w:rsidR="008B4500" w:rsidRPr="0000281C">
        <w:rPr>
          <w:rFonts w:ascii="Times New Roman" w:hAnsi="Times New Roman" w:cs="Times New Roman"/>
          <w:sz w:val="28"/>
          <w:szCs w:val="28"/>
          <w:highlight w:val="white"/>
        </w:rPr>
        <w:t>huấn luyện, kiểm tra, cấp giấy chứng nhận huấn luyện kỹ thuật an toàn VLNCN, TCTN</w:t>
      </w:r>
      <w:r w:rsidRPr="00B86167">
        <w:rPr>
          <w:rFonts w:ascii="Times New Roman" w:hAnsi="Times New Roman" w:cs="Times New Roman"/>
          <w:iCs/>
          <w:sz w:val="28"/>
          <w:szCs w:val="28"/>
          <w:highlight w:val="white"/>
        </w:rPr>
        <w:t xml:space="preserve"> </w:t>
      </w:r>
      <w:r w:rsidR="008B4500">
        <w:rPr>
          <w:rFonts w:ascii="Times New Roman" w:hAnsi="Times New Roman" w:cs="Times New Roman"/>
          <w:iCs/>
          <w:sz w:val="28"/>
          <w:szCs w:val="28"/>
          <w:highlight w:val="white"/>
        </w:rPr>
        <w:t>và thông tin có được từ Tổng cục Công nghiệp quốc phòng về cắt giảm, đơn giản hóa thủ tục hành chính, không có khó khăn, vướng mắc trong quá trình thực hiện quy định của Nghị định số 181/2024/NĐ-CP, Nghị định số 146/2025/NĐ-CP và Nghị quyết số 66.16/2026/NQ-CP.</w:t>
      </w:r>
    </w:p>
    <w:p w14:paraId="101C1C77" w14:textId="77777777" w:rsidR="002A7933" w:rsidRPr="00AA0D69" w:rsidRDefault="002A7933" w:rsidP="00934196">
      <w:pPr>
        <w:pStyle w:val="BodyText1"/>
        <w:shd w:val="clear" w:color="auto" w:fill="auto"/>
        <w:spacing w:before="0" w:after="120" w:line="240" w:lineRule="auto"/>
        <w:ind w:firstLine="709"/>
        <w:jc w:val="both"/>
        <w:rPr>
          <w:sz w:val="28"/>
          <w:szCs w:val="28"/>
        </w:rPr>
      </w:pPr>
      <w:r w:rsidRPr="00AA0D69">
        <w:rPr>
          <w:b/>
          <w:bCs/>
          <w:sz w:val="28"/>
          <w:szCs w:val="28"/>
          <w:lang w:val="en"/>
        </w:rPr>
        <w:t>4. Xác đ</w:t>
      </w:r>
      <w:r w:rsidRPr="00AA0D69">
        <w:rPr>
          <w:b/>
          <w:bCs/>
          <w:sz w:val="28"/>
          <w:szCs w:val="28"/>
          <w:lang w:val="vi-VN"/>
        </w:rPr>
        <w:t>ịnh những vấn đề mới ph</w:t>
      </w:r>
      <w:r w:rsidRPr="00AA0D69">
        <w:rPr>
          <w:b/>
          <w:bCs/>
          <w:sz w:val="28"/>
          <w:szCs w:val="28"/>
        </w:rPr>
        <w:t>át sinh trong th</w:t>
      </w:r>
      <w:r w:rsidRPr="00AA0D69">
        <w:rPr>
          <w:b/>
          <w:bCs/>
          <w:sz w:val="28"/>
          <w:szCs w:val="28"/>
          <w:lang w:val="vi-VN"/>
        </w:rPr>
        <w:t>ực tiễn</w:t>
      </w:r>
    </w:p>
    <w:p w14:paraId="57D97B71" w14:textId="6E6BC744" w:rsidR="000172A1" w:rsidRPr="008075C9" w:rsidRDefault="008075C9" w:rsidP="00934196">
      <w:pPr>
        <w:pStyle w:val="BodyText1"/>
        <w:shd w:val="clear" w:color="auto" w:fill="auto"/>
        <w:spacing w:before="0" w:after="120" w:line="240" w:lineRule="auto"/>
        <w:ind w:firstLine="709"/>
        <w:jc w:val="both"/>
        <w:rPr>
          <w:sz w:val="28"/>
          <w:szCs w:val="28"/>
          <w:lang w:val="en"/>
        </w:rPr>
      </w:pPr>
      <w:r w:rsidRPr="008075C9">
        <w:rPr>
          <w:sz w:val="28"/>
          <w:szCs w:val="28"/>
          <w:lang w:val="en"/>
        </w:rPr>
        <w:t xml:space="preserve">Việc </w:t>
      </w:r>
      <w:r w:rsidR="000C50FC">
        <w:rPr>
          <w:sz w:val="28"/>
          <w:szCs w:val="28"/>
          <w:lang w:val="en"/>
        </w:rPr>
        <w:t xml:space="preserve">phân cấp thẩm quyền giải quyết thủ tục hành chính </w:t>
      </w:r>
      <w:r w:rsidR="000C50FC" w:rsidRPr="0000281C">
        <w:rPr>
          <w:sz w:val="28"/>
          <w:szCs w:val="28"/>
          <w:highlight w:val="white"/>
        </w:rPr>
        <w:t>huấn luyện, kiểm tra, cấp giấy chứng nhận huấn luyện kỹ thuật an toàn VLNCN</w:t>
      </w:r>
      <w:r w:rsidR="00890086">
        <w:rPr>
          <w:sz w:val="28"/>
          <w:szCs w:val="28"/>
        </w:rPr>
        <w:t xml:space="preserve"> từ Bộ Công Thương về UBND cấp tỉnh kể từ ngày 01 tháng 7 năm 2026 (theo quy định tại Nghị định số 146/2025/NĐ-CP) và cắt giảm, đơn giản hóa thủ tục hành chính </w:t>
      </w:r>
      <w:r w:rsidR="00890086" w:rsidRPr="0000281C">
        <w:rPr>
          <w:sz w:val="28"/>
          <w:szCs w:val="28"/>
          <w:highlight w:val="white"/>
        </w:rPr>
        <w:t>huấn luyện, kiểm tra, cấp giấy chứng nhận huấn luyện kỹ thuật an toàn VLNCN, TCTN</w:t>
      </w:r>
      <w:r w:rsidR="00890086">
        <w:rPr>
          <w:sz w:val="28"/>
          <w:szCs w:val="28"/>
        </w:rPr>
        <w:t xml:space="preserve"> thuộc phạm vi quản lý của Bộ Quốc phòng kể từ ngày 15 tháng 4 năm 2026 (theo quy định tại Nghị quyết số 66.16/2026/NQ-CP) đến thời điểm hiện tại chưa có vấn đề mới phát sinh trong thực tiễn.</w:t>
      </w:r>
    </w:p>
    <w:p w14:paraId="47220CF4" w14:textId="2E99A847" w:rsidR="002A7933" w:rsidRPr="000B796D" w:rsidRDefault="002A7933" w:rsidP="00934196">
      <w:pPr>
        <w:pStyle w:val="BodyText1"/>
        <w:shd w:val="clear" w:color="auto" w:fill="auto"/>
        <w:spacing w:before="0" w:after="120" w:line="240" w:lineRule="auto"/>
        <w:ind w:firstLine="709"/>
        <w:jc w:val="both"/>
        <w:rPr>
          <w:sz w:val="28"/>
          <w:szCs w:val="28"/>
        </w:rPr>
      </w:pPr>
      <w:r w:rsidRPr="000B796D">
        <w:rPr>
          <w:b/>
          <w:bCs/>
          <w:sz w:val="28"/>
          <w:szCs w:val="28"/>
          <w:lang w:val="en"/>
        </w:rPr>
        <w:t>III. Đ</w:t>
      </w:r>
      <w:r w:rsidRPr="000B796D">
        <w:rPr>
          <w:b/>
          <w:bCs/>
          <w:sz w:val="28"/>
          <w:szCs w:val="28"/>
          <w:lang w:val="vi-VN"/>
        </w:rPr>
        <w:t>Ề XUẤT, KIẾN NGHỊ</w:t>
      </w:r>
    </w:p>
    <w:p w14:paraId="05A21CCF" w14:textId="28F3FF80" w:rsidR="00D10A41" w:rsidRPr="000B796D" w:rsidRDefault="00D10A41" w:rsidP="00934196">
      <w:pPr>
        <w:spacing w:after="120" w:line="240" w:lineRule="auto"/>
        <w:ind w:firstLine="709"/>
        <w:jc w:val="both"/>
        <w:rPr>
          <w:rFonts w:ascii="Times New Roman" w:hAnsi="Times New Roman" w:cs="Times New Roman"/>
          <w:sz w:val="28"/>
          <w:szCs w:val="28"/>
          <w:lang w:val="nl-NL"/>
        </w:rPr>
      </w:pPr>
      <w:r w:rsidRPr="000B796D">
        <w:rPr>
          <w:rFonts w:ascii="Times New Roman" w:hAnsi="Times New Roman" w:cs="Times New Roman"/>
          <w:sz w:val="28"/>
          <w:szCs w:val="28"/>
          <w:lang w:val="nl-NL"/>
        </w:rPr>
        <w:t xml:space="preserve">Trên cơ sở kết quả tổng kết thực tiễn thi hành </w:t>
      </w:r>
      <w:r w:rsidR="00890086">
        <w:rPr>
          <w:rFonts w:ascii="Times New Roman" w:hAnsi="Times New Roman" w:cs="Times New Roman"/>
          <w:sz w:val="28"/>
          <w:szCs w:val="28"/>
          <w:lang w:val="nl-NL"/>
        </w:rPr>
        <w:t>văn bản quy phạm pháp luật</w:t>
      </w:r>
      <w:r w:rsidRPr="000B796D">
        <w:rPr>
          <w:rFonts w:ascii="Times New Roman" w:hAnsi="Times New Roman" w:cs="Times New Roman"/>
          <w:sz w:val="28"/>
          <w:szCs w:val="28"/>
          <w:lang w:val="nl-NL"/>
        </w:rPr>
        <w:t xml:space="preserve">, cần sửa đổi, bổ sung nhằm giải quyết những hạn chế, bất cập xuất phát từ quy định của </w:t>
      </w:r>
      <w:r w:rsidR="000172A1" w:rsidRPr="000B796D">
        <w:rPr>
          <w:rFonts w:ascii="Times New Roman" w:hAnsi="Times New Roman" w:cs="Times New Roman"/>
          <w:sz w:val="28"/>
          <w:szCs w:val="28"/>
          <w:lang w:val="nl-NL"/>
        </w:rPr>
        <w:t>Nghị định số 181/2024/NĐ-CP</w:t>
      </w:r>
      <w:r w:rsidRPr="000B796D">
        <w:rPr>
          <w:rFonts w:ascii="Times New Roman" w:hAnsi="Times New Roman" w:cs="Times New Roman"/>
          <w:sz w:val="28"/>
          <w:szCs w:val="28"/>
          <w:lang w:val="nl-NL"/>
        </w:rPr>
        <w:t xml:space="preserve"> như sau:</w:t>
      </w:r>
    </w:p>
    <w:p w14:paraId="6CF1A4A0" w14:textId="49200083" w:rsidR="000172A1" w:rsidRPr="000B796D" w:rsidRDefault="000172A1" w:rsidP="00934196">
      <w:pPr>
        <w:spacing w:after="120" w:line="240" w:lineRule="auto"/>
        <w:ind w:firstLine="709"/>
        <w:jc w:val="both"/>
        <w:rPr>
          <w:rFonts w:ascii="Times New Roman" w:hAnsi="Times New Roman" w:cs="Times New Roman"/>
          <w:sz w:val="28"/>
          <w:szCs w:val="28"/>
        </w:rPr>
      </w:pPr>
      <w:r w:rsidRPr="000B796D">
        <w:rPr>
          <w:rFonts w:ascii="Times New Roman" w:hAnsi="Times New Roman" w:cs="Times New Roman"/>
          <w:sz w:val="28"/>
          <w:szCs w:val="28"/>
        </w:rPr>
        <w:lastRenderedPageBreak/>
        <w:t xml:space="preserve">1. Phân cấp thẩm quyền </w:t>
      </w:r>
      <w:r w:rsidR="00A574F3" w:rsidRPr="000B796D">
        <w:rPr>
          <w:rFonts w:ascii="Times New Roman" w:hAnsi="Times New Roman" w:cs="Times New Roman"/>
          <w:sz w:val="28"/>
          <w:szCs w:val="28"/>
        </w:rPr>
        <w:t>giải</w:t>
      </w:r>
      <w:r w:rsidRPr="000B796D">
        <w:rPr>
          <w:rFonts w:ascii="Times New Roman" w:hAnsi="Times New Roman" w:cs="Times New Roman"/>
          <w:sz w:val="28"/>
          <w:szCs w:val="28"/>
        </w:rPr>
        <w:t xml:space="preserve"> quyết thủ tục hành chính huấn luyện, kiểm tra, cấp, cấp lại giấy chứng nhận huấn luyện kỹ thuật an toàn VLNCN từ Bộ Công Thương về UBND cấp tỉnh.</w:t>
      </w:r>
    </w:p>
    <w:p w14:paraId="5479AF02" w14:textId="6D8D684D" w:rsidR="00890086" w:rsidRDefault="00890086" w:rsidP="0093419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Sửa đổi thẩm quyền </w:t>
      </w:r>
      <w:r w:rsidRPr="000B796D">
        <w:rPr>
          <w:rFonts w:ascii="Times New Roman" w:hAnsi="Times New Roman" w:cs="Times New Roman"/>
          <w:sz w:val="28"/>
          <w:szCs w:val="28"/>
        </w:rPr>
        <w:t xml:space="preserve">kiểm tra, cấp, cấp lại giấy chứng nhận huấn luyện kỹ thuật an toàn </w:t>
      </w:r>
      <w:r>
        <w:rPr>
          <w:rFonts w:ascii="Times New Roman" w:hAnsi="Times New Roman" w:cs="Times New Roman"/>
          <w:sz w:val="28"/>
          <w:szCs w:val="28"/>
        </w:rPr>
        <w:t>T</w:t>
      </w:r>
      <w:r w:rsidRPr="000B796D">
        <w:rPr>
          <w:rFonts w:ascii="Times New Roman" w:hAnsi="Times New Roman" w:cs="Times New Roman"/>
          <w:sz w:val="28"/>
          <w:szCs w:val="28"/>
        </w:rPr>
        <w:t>C</w:t>
      </w:r>
      <w:r>
        <w:rPr>
          <w:rFonts w:ascii="Times New Roman" w:hAnsi="Times New Roman" w:cs="Times New Roman"/>
          <w:sz w:val="28"/>
          <w:szCs w:val="28"/>
        </w:rPr>
        <w:t>T</w:t>
      </w:r>
      <w:r w:rsidRPr="000B796D">
        <w:rPr>
          <w:rFonts w:ascii="Times New Roman" w:hAnsi="Times New Roman" w:cs="Times New Roman"/>
          <w:sz w:val="28"/>
          <w:szCs w:val="28"/>
        </w:rPr>
        <w:t>N</w:t>
      </w:r>
      <w:r>
        <w:rPr>
          <w:rFonts w:ascii="Times New Roman" w:hAnsi="Times New Roman" w:cs="Times New Roman"/>
          <w:sz w:val="28"/>
          <w:szCs w:val="28"/>
        </w:rPr>
        <w:t xml:space="preserve"> để phù hợp với quy định của Luật Tổ chức Chính phủ.</w:t>
      </w:r>
    </w:p>
    <w:p w14:paraId="568DE33A" w14:textId="1CF4853B" w:rsidR="000172A1" w:rsidRPr="000B796D" w:rsidRDefault="00890086" w:rsidP="0093419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172A1" w:rsidRPr="000B796D">
        <w:rPr>
          <w:rFonts w:ascii="Times New Roman" w:hAnsi="Times New Roman" w:cs="Times New Roman"/>
          <w:sz w:val="28"/>
          <w:szCs w:val="28"/>
        </w:rPr>
        <w:t xml:space="preserve">. </w:t>
      </w:r>
      <w:r w:rsidR="00A574F3" w:rsidRPr="000B796D">
        <w:rPr>
          <w:rFonts w:ascii="Times New Roman" w:hAnsi="Times New Roman" w:cs="Times New Roman"/>
          <w:sz w:val="28"/>
          <w:szCs w:val="28"/>
        </w:rPr>
        <w:t>Cắt giảm, đơn giản hóa các thủ tục hành chính huấn luyện, kiểm tra, cấp, cấp lại giấy chứng nhận huấn luyện kỹ thuật an toàn VLNCN, TCTN, cụ thể:</w:t>
      </w:r>
    </w:p>
    <w:p w14:paraId="29F3438A" w14:textId="4938F253" w:rsidR="00A574F3" w:rsidRPr="000B796D" w:rsidRDefault="00A574F3" w:rsidP="00934196">
      <w:pPr>
        <w:spacing w:after="120" w:line="240" w:lineRule="auto"/>
        <w:ind w:firstLine="709"/>
        <w:jc w:val="both"/>
        <w:rPr>
          <w:rFonts w:ascii="Times New Roman" w:hAnsi="Times New Roman" w:cs="Times New Roman"/>
          <w:sz w:val="28"/>
          <w:szCs w:val="28"/>
        </w:rPr>
      </w:pPr>
      <w:r w:rsidRPr="000B796D">
        <w:rPr>
          <w:rFonts w:ascii="Times New Roman" w:hAnsi="Times New Roman" w:cs="Times New Roman"/>
          <w:sz w:val="28"/>
          <w:szCs w:val="28"/>
        </w:rPr>
        <w:t>- Chỉnh sửa quy định về thành phần hồ sơ để phù hợp với thực hiện thủ tục hành chính trên môi trường mạng Internet;</w:t>
      </w:r>
    </w:p>
    <w:p w14:paraId="3FA129A8" w14:textId="30CAF63F" w:rsidR="00A574F3" w:rsidRPr="000B796D" w:rsidRDefault="00A574F3" w:rsidP="00934196">
      <w:pPr>
        <w:spacing w:after="120" w:line="240" w:lineRule="auto"/>
        <w:ind w:firstLine="709"/>
        <w:jc w:val="both"/>
        <w:rPr>
          <w:rFonts w:ascii="Times New Roman" w:hAnsi="Times New Roman" w:cs="Times New Roman"/>
          <w:sz w:val="28"/>
          <w:szCs w:val="28"/>
        </w:rPr>
      </w:pPr>
      <w:r w:rsidRPr="000B796D">
        <w:rPr>
          <w:rFonts w:ascii="Times New Roman" w:hAnsi="Times New Roman" w:cs="Times New Roman"/>
          <w:sz w:val="28"/>
          <w:szCs w:val="28"/>
        </w:rPr>
        <w:t>- Cắt giảm thời gian giải quyết thủ tục hành chính;</w:t>
      </w:r>
    </w:p>
    <w:p w14:paraId="72171AA9" w14:textId="105677DC" w:rsidR="00A574F3" w:rsidRPr="000B796D" w:rsidRDefault="00A574F3" w:rsidP="00934196">
      <w:pPr>
        <w:spacing w:after="120" w:line="240" w:lineRule="auto"/>
        <w:ind w:firstLine="709"/>
        <w:jc w:val="both"/>
        <w:rPr>
          <w:rFonts w:ascii="Times New Roman" w:hAnsi="Times New Roman" w:cs="Times New Roman"/>
          <w:sz w:val="28"/>
          <w:szCs w:val="28"/>
        </w:rPr>
      </w:pPr>
      <w:r w:rsidRPr="000B796D">
        <w:rPr>
          <w:rFonts w:ascii="Times New Roman" w:hAnsi="Times New Roman" w:cs="Times New Roman"/>
          <w:sz w:val="28"/>
          <w:szCs w:val="28"/>
        </w:rPr>
        <w:t>- Tăng thời hạn của giấy chứng nhận huấn luyện kỹ thuật an toàn VLNCN, TCTN.</w:t>
      </w:r>
    </w:p>
    <w:p w14:paraId="2569B7B1" w14:textId="3BA2E04D" w:rsidR="00957B4F" w:rsidRPr="000B796D" w:rsidRDefault="00D10A41" w:rsidP="00934196">
      <w:pPr>
        <w:pBdr>
          <w:top w:val="dotted" w:sz="4" w:space="0" w:color="FFFFFF"/>
          <w:left w:val="dotted" w:sz="4" w:space="0" w:color="FFFFFF"/>
          <w:bottom w:val="dotted" w:sz="4" w:space="14" w:color="FFFFFF"/>
          <w:right w:val="dotted" w:sz="4" w:space="2" w:color="FFFFFF"/>
        </w:pBdr>
        <w:shd w:val="clear" w:color="auto" w:fill="FFFFFF"/>
        <w:tabs>
          <w:tab w:val="left" w:pos="0"/>
        </w:tabs>
        <w:spacing w:after="120" w:line="240" w:lineRule="auto"/>
        <w:ind w:firstLine="709"/>
        <w:jc w:val="both"/>
        <w:rPr>
          <w:rFonts w:ascii="Times New Roman" w:hAnsi="Times New Roman" w:cs="Times New Roman"/>
          <w:sz w:val="28"/>
          <w:szCs w:val="28"/>
          <w:highlight w:val="white"/>
          <w:lang w:val="nl-NL"/>
        </w:rPr>
      </w:pPr>
      <w:r w:rsidRPr="000B796D">
        <w:rPr>
          <w:rFonts w:ascii="Times New Roman" w:hAnsi="Times New Roman" w:cs="Times New Roman"/>
          <w:sz w:val="28"/>
          <w:szCs w:val="28"/>
          <w:highlight w:val="white"/>
        </w:rPr>
        <w:t xml:space="preserve">Trên đây là Báo cáo tổng kết thi hành </w:t>
      </w:r>
      <w:r w:rsidRPr="000B796D">
        <w:rPr>
          <w:rFonts w:ascii="Times New Roman" w:hAnsi="Times New Roman" w:cs="Times New Roman"/>
          <w:sz w:val="28"/>
          <w:szCs w:val="28"/>
          <w:highlight w:val="white"/>
          <w:lang w:val="nl-NL"/>
        </w:rPr>
        <w:t>văn bản quy phạm pháp luật về xử lý vi phạm hành chính</w:t>
      </w:r>
      <w:r w:rsidRPr="000B796D">
        <w:rPr>
          <w:rFonts w:ascii="Times New Roman" w:hAnsi="Times New Roman" w:cs="Times New Roman"/>
          <w:sz w:val="28"/>
          <w:szCs w:val="28"/>
          <w:highlight w:val="white"/>
        </w:rPr>
        <w:t>./.</w:t>
      </w:r>
    </w:p>
    <w:p w14:paraId="55CF7BE7" w14:textId="77777777" w:rsidR="005C11A8" w:rsidRPr="00416F36" w:rsidRDefault="005C11A8" w:rsidP="0050139B">
      <w:pPr>
        <w:pStyle w:val="BodyText1"/>
        <w:shd w:val="clear" w:color="auto" w:fill="auto"/>
        <w:spacing w:before="120" w:after="0" w:line="264" w:lineRule="auto"/>
        <w:ind w:firstLine="720"/>
        <w:jc w:val="both"/>
        <w:rPr>
          <w:spacing w:val="0"/>
          <w:sz w:val="8"/>
          <w:szCs w:val="28"/>
        </w:rPr>
      </w:pPr>
    </w:p>
    <w:tbl>
      <w:tblPr>
        <w:tblStyle w:val="TableGrid"/>
        <w:tblW w:w="0" w:type="auto"/>
        <w:tblLook w:val="04A0" w:firstRow="1" w:lastRow="0" w:firstColumn="1" w:lastColumn="0" w:noHBand="0" w:noVBand="1"/>
      </w:tblPr>
      <w:tblGrid>
        <w:gridCol w:w="5100"/>
        <w:gridCol w:w="3688"/>
      </w:tblGrid>
      <w:tr w:rsidR="0034746E" w14:paraId="33B2A087" w14:textId="77777777" w:rsidTr="00416F36">
        <w:tc>
          <w:tcPr>
            <w:tcW w:w="5353" w:type="dxa"/>
            <w:tcBorders>
              <w:top w:val="nil"/>
              <w:left w:val="nil"/>
              <w:bottom w:val="nil"/>
              <w:right w:val="nil"/>
            </w:tcBorders>
          </w:tcPr>
          <w:p w14:paraId="13D127E2" w14:textId="77777777" w:rsidR="0034746E" w:rsidRDefault="005C11A8" w:rsidP="005C11A8">
            <w:pPr>
              <w:pStyle w:val="BodyText1"/>
              <w:shd w:val="clear" w:color="auto" w:fill="auto"/>
              <w:spacing w:before="0" w:after="0" w:line="264" w:lineRule="auto"/>
              <w:jc w:val="both"/>
              <w:rPr>
                <w:spacing w:val="0"/>
                <w:sz w:val="24"/>
                <w:szCs w:val="24"/>
              </w:rPr>
            </w:pPr>
            <w:r w:rsidRPr="005C11A8">
              <w:rPr>
                <w:b/>
                <w:i/>
                <w:spacing w:val="0"/>
                <w:sz w:val="24"/>
                <w:szCs w:val="24"/>
              </w:rPr>
              <w:t>Nơi nhận</w:t>
            </w:r>
            <w:r>
              <w:rPr>
                <w:b/>
                <w:i/>
                <w:spacing w:val="0"/>
                <w:sz w:val="24"/>
                <w:szCs w:val="24"/>
              </w:rPr>
              <w:t>:</w:t>
            </w:r>
          </w:p>
          <w:p w14:paraId="5B8D8ED1" w14:textId="77777777" w:rsidR="003336E9" w:rsidRPr="00C07671" w:rsidRDefault="003336E9" w:rsidP="003336E9">
            <w:pPr>
              <w:spacing w:line="240" w:lineRule="atLeast"/>
              <w:ind w:hanging="108"/>
              <w:jc w:val="both"/>
              <w:rPr>
                <w:rFonts w:ascii="Times New Roman" w:hAnsi="Times New Roman"/>
              </w:rPr>
            </w:pPr>
            <w:r w:rsidRPr="00C07671">
              <w:rPr>
                <w:rFonts w:ascii="Times New Roman" w:hAnsi="Times New Roman"/>
                <w:lang w:val="vi-VN"/>
              </w:rPr>
              <w:t>- Như trên;</w:t>
            </w:r>
          </w:p>
          <w:p w14:paraId="60ACC50F" w14:textId="0F30166B" w:rsidR="003336E9" w:rsidRPr="00C07671" w:rsidRDefault="003336E9" w:rsidP="003336E9">
            <w:pPr>
              <w:spacing w:line="240" w:lineRule="atLeast"/>
              <w:ind w:hanging="108"/>
              <w:jc w:val="both"/>
              <w:rPr>
                <w:rFonts w:ascii="Times New Roman" w:hAnsi="Times New Roman"/>
              </w:rPr>
            </w:pPr>
            <w:r w:rsidRPr="00C07671">
              <w:rPr>
                <w:rFonts w:ascii="Times New Roman" w:hAnsi="Times New Roman"/>
              </w:rPr>
              <w:t>- Văn phòng Chính phủ;</w:t>
            </w:r>
          </w:p>
          <w:p w14:paraId="5F10C82F" w14:textId="77777777" w:rsidR="003336E9" w:rsidRDefault="003336E9" w:rsidP="003336E9">
            <w:pPr>
              <w:spacing w:line="240" w:lineRule="atLeast"/>
              <w:ind w:hanging="108"/>
              <w:jc w:val="both"/>
              <w:rPr>
                <w:rFonts w:ascii="Times New Roman" w:hAnsi="Times New Roman"/>
                <w:lang w:val="vi-VN"/>
              </w:rPr>
            </w:pPr>
            <w:r w:rsidRPr="00C07671">
              <w:rPr>
                <w:rFonts w:ascii="Times New Roman" w:hAnsi="Times New Roman"/>
                <w:lang w:val="vi-VN"/>
              </w:rPr>
              <w:t>-</w:t>
            </w:r>
            <w:r>
              <w:rPr>
                <w:rFonts w:ascii="Times New Roman" w:hAnsi="Times New Roman"/>
              </w:rPr>
              <w:t xml:space="preserve"> Bộ Tư pháp</w:t>
            </w:r>
            <w:r w:rsidRPr="00C07671">
              <w:rPr>
                <w:rFonts w:ascii="Times New Roman" w:hAnsi="Times New Roman"/>
                <w:lang w:val="vi-VN"/>
              </w:rPr>
              <w:t>;</w:t>
            </w:r>
          </w:p>
          <w:p w14:paraId="21DC96F5" w14:textId="4D9324B5" w:rsidR="003336E9" w:rsidRPr="00A714CC" w:rsidRDefault="003336E9" w:rsidP="003336E9">
            <w:pPr>
              <w:spacing w:line="240" w:lineRule="atLeast"/>
              <w:ind w:hanging="108"/>
              <w:jc w:val="both"/>
              <w:rPr>
                <w:rFonts w:ascii="Times New Roman" w:hAnsi="Times New Roman"/>
              </w:rPr>
            </w:pPr>
            <w:r>
              <w:rPr>
                <w:rFonts w:ascii="Times New Roman" w:hAnsi="Times New Roman"/>
              </w:rPr>
              <w:t xml:space="preserve">- Bộ trưởng </w:t>
            </w:r>
            <w:r w:rsidR="002A7933">
              <w:rPr>
                <w:rFonts w:ascii="Times New Roman" w:hAnsi="Times New Roman"/>
              </w:rPr>
              <w:t>Lê Mạnh Hùng</w:t>
            </w:r>
            <w:r>
              <w:rPr>
                <w:rFonts w:ascii="Times New Roman" w:hAnsi="Times New Roman"/>
              </w:rPr>
              <w:t>;</w:t>
            </w:r>
          </w:p>
          <w:p w14:paraId="7D7D4DA6" w14:textId="23781D70" w:rsidR="005C11A8" w:rsidRPr="005C11A8" w:rsidRDefault="003336E9" w:rsidP="003336E9">
            <w:pPr>
              <w:spacing w:line="240" w:lineRule="atLeast"/>
              <w:ind w:hanging="108"/>
              <w:jc w:val="both"/>
              <w:rPr>
                <w:b/>
                <w:i/>
                <w:sz w:val="24"/>
                <w:szCs w:val="24"/>
              </w:rPr>
            </w:pPr>
            <w:r w:rsidRPr="00C07671">
              <w:rPr>
                <w:rFonts w:ascii="Times New Roman" w:hAnsi="Times New Roman"/>
                <w:lang w:val="vi-VN"/>
              </w:rPr>
              <w:t>- Lưu: VT.</w:t>
            </w:r>
            <w:r>
              <w:rPr>
                <w:rFonts w:ascii="Times New Roman" w:hAnsi="Times New Roman"/>
                <w:lang w:val="vi-VN"/>
              </w:rPr>
              <w:t xml:space="preserve"> </w:t>
            </w:r>
            <w:r w:rsidR="002A7933">
              <w:rPr>
                <w:rFonts w:ascii="Times New Roman" w:hAnsi="Times New Roman"/>
              </w:rPr>
              <w:t>ATMT</w:t>
            </w:r>
            <w:r>
              <w:rPr>
                <w:rFonts w:ascii="Times New Roman" w:hAnsi="Times New Roman"/>
              </w:rPr>
              <w:t>.</w:t>
            </w:r>
          </w:p>
        </w:tc>
        <w:tc>
          <w:tcPr>
            <w:tcW w:w="3827" w:type="dxa"/>
            <w:tcBorders>
              <w:top w:val="nil"/>
              <w:left w:val="nil"/>
              <w:bottom w:val="nil"/>
              <w:right w:val="nil"/>
            </w:tcBorders>
          </w:tcPr>
          <w:p w14:paraId="4B18E412" w14:textId="77777777" w:rsidR="0034746E" w:rsidRPr="005C11A8" w:rsidRDefault="005C11A8" w:rsidP="005C11A8">
            <w:pPr>
              <w:pStyle w:val="BodyText1"/>
              <w:shd w:val="clear" w:color="auto" w:fill="auto"/>
              <w:spacing w:before="0" w:after="0" w:line="240" w:lineRule="auto"/>
              <w:rPr>
                <w:b/>
                <w:spacing w:val="0"/>
                <w:sz w:val="26"/>
                <w:szCs w:val="28"/>
              </w:rPr>
            </w:pPr>
            <w:r w:rsidRPr="005C11A8">
              <w:rPr>
                <w:b/>
                <w:spacing w:val="0"/>
                <w:sz w:val="26"/>
                <w:szCs w:val="28"/>
              </w:rPr>
              <w:t>KT. BỘ TRƯỞNG</w:t>
            </w:r>
          </w:p>
          <w:p w14:paraId="117FC257" w14:textId="77777777" w:rsidR="005C11A8" w:rsidRDefault="005C11A8" w:rsidP="005C11A8">
            <w:pPr>
              <w:pStyle w:val="BodyText1"/>
              <w:shd w:val="clear" w:color="auto" w:fill="auto"/>
              <w:spacing w:before="0" w:after="0" w:line="240" w:lineRule="auto"/>
              <w:rPr>
                <w:b/>
                <w:spacing w:val="0"/>
                <w:sz w:val="26"/>
                <w:szCs w:val="28"/>
              </w:rPr>
            </w:pPr>
            <w:r w:rsidRPr="005C11A8">
              <w:rPr>
                <w:b/>
                <w:spacing w:val="0"/>
                <w:sz w:val="26"/>
                <w:szCs w:val="28"/>
              </w:rPr>
              <w:t>THỨ TRƯỞNG</w:t>
            </w:r>
          </w:p>
          <w:p w14:paraId="14E6BC73" w14:textId="77777777" w:rsidR="002A7933" w:rsidRDefault="002A7933" w:rsidP="005C11A8">
            <w:pPr>
              <w:pStyle w:val="BodyText1"/>
              <w:shd w:val="clear" w:color="auto" w:fill="auto"/>
              <w:spacing w:before="0" w:after="0" w:line="240" w:lineRule="auto"/>
              <w:rPr>
                <w:b/>
                <w:spacing w:val="0"/>
                <w:sz w:val="26"/>
                <w:szCs w:val="28"/>
              </w:rPr>
            </w:pPr>
          </w:p>
          <w:p w14:paraId="6B748925" w14:textId="77777777" w:rsidR="002A7933" w:rsidRDefault="002A7933" w:rsidP="005C11A8">
            <w:pPr>
              <w:pStyle w:val="BodyText1"/>
              <w:shd w:val="clear" w:color="auto" w:fill="auto"/>
              <w:spacing w:before="0" w:after="0" w:line="240" w:lineRule="auto"/>
              <w:rPr>
                <w:b/>
                <w:spacing w:val="0"/>
                <w:sz w:val="26"/>
                <w:szCs w:val="28"/>
              </w:rPr>
            </w:pPr>
          </w:p>
          <w:p w14:paraId="4C7914DF" w14:textId="77777777" w:rsidR="00D10A41" w:rsidRDefault="00D10A41" w:rsidP="005C11A8">
            <w:pPr>
              <w:pStyle w:val="BodyText1"/>
              <w:shd w:val="clear" w:color="auto" w:fill="auto"/>
              <w:spacing w:before="0" w:after="0" w:line="240" w:lineRule="auto"/>
              <w:rPr>
                <w:b/>
                <w:spacing w:val="0"/>
                <w:sz w:val="26"/>
                <w:szCs w:val="28"/>
              </w:rPr>
            </w:pPr>
          </w:p>
          <w:p w14:paraId="656BDAF7" w14:textId="77777777" w:rsidR="0000281C" w:rsidRDefault="0000281C" w:rsidP="005C11A8">
            <w:pPr>
              <w:pStyle w:val="BodyText1"/>
              <w:shd w:val="clear" w:color="auto" w:fill="auto"/>
              <w:spacing w:before="0" w:after="0" w:line="240" w:lineRule="auto"/>
              <w:rPr>
                <w:b/>
                <w:spacing w:val="0"/>
                <w:sz w:val="26"/>
                <w:szCs w:val="28"/>
              </w:rPr>
            </w:pPr>
          </w:p>
          <w:p w14:paraId="33450C3D" w14:textId="77777777" w:rsidR="00D10A41" w:rsidRDefault="00D10A41" w:rsidP="005C11A8">
            <w:pPr>
              <w:pStyle w:val="BodyText1"/>
              <w:shd w:val="clear" w:color="auto" w:fill="auto"/>
              <w:spacing w:before="0" w:after="0" w:line="240" w:lineRule="auto"/>
              <w:rPr>
                <w:b/>
                <w:spacing w:val="0"/>
                <w:sz w:val="26"/>
                <w:szCs w:val="28"/>
              </w:rPr>
            </w:pPr>
          </w:p>
          <w:p w14:paraId="503F9AA7" w14:textId="77777777" w:rsidR="002A7933" w:rsidRDefault="002A7933" w:rsidP="005C11A8">
            <w:pPr>
              <w:pStyle w:val="BodyText1"/>
              <w:shd w:val="clear" w:color="auto" w:fill="auto"/>
              <w:spacing w:before="0" w:after="0" w:line="240" w:lineRule="auto"/>
              <w:rPr>
                <w:b/>
                <w:spacing w:val="0"/>
                <w:sz w:val="26"/>
                <w:szCs w:val="28"/>
              </w:rPr>
            </w:pPr>
          </w:p>
          <w:p w14:paraId="14F26FAB" w14:textId="01FA1198" w:rsidR="002A7933" w:rsidRDefault="002A7933" w:rsidP="005C11A8">
            <w:pPr>
              <w:pStyle w:val="BodyText1"/>
              <w:shd w:val="clear" w:color="auto" w:fill="auto"/>
              <w:spacing w:before="0" w:after="0" w:line="240" w:lineRule="auto"/>
              <w:rPr>
                <w:spacing w:val="0"/>
                <w:sz w:val="28"/>
                <w:szCs w:val="28"/>
              </w:rPr>
            </w:pPr>
            <w:r>
              <w:rPr>
                <w:b/>
                <w:spacing w:val="0"/>
                <w:sz w:val="26"/>
                <w:szCs w:val="28"/>
              </w:rPr>
              <w:t>Trương Thanh Hoài</w:t>
            </w:r>
          </w:p>
        </w:tc>
      </w:tr>
    </w:tbl>
    <w:p w14:paraId="66C537BA" w14:textId="77777777" w:rsidR="00C56BDF" w:rsidRPr="007916B5" w:rsidRDefault="00C56BDF" w:rsidP="00763197">
      <w:pPr>
        <w:tabs>
          <w:tab w:val="left" w:pos="2458"/>
        </w:tabs>
        <w:spacing w:before="120" w:after="0"/>
        <w:jc w:val="both"/>
        <w:rPr>
          <w:rFonts w:ascii="Times New Roman" w:hAnsi="Times New Roman" w:cs="Times New Roman"/>
          <w:sz w:val="28"/>
          <w:szCs w:val="28"/>
        </w:rPr>
      </w:pPr>
    </w:p>
    <w:sectPr w:rsidR="00C56BDF" w:rsidRPr="007916B5" w:rsidSect="002A7933">
      <w:headerReference w:type="default" r:id="rId8"/>
      <w:pgSz w:w="11907" w:h="16840" w:code="9"/>
      <w:pgMar w:top="1418" w:right="1134"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8FA6" w14:textId="77777777" w:rsidR="00042FDA" w:rsidRDefault="00042FDA" w:rsidP="00FC5044">
      <w:pPr>
        <w:spacing w:after="0" w:line="240" w:lineRule="auto"/>
      </w:pPr>
      <w:r>
        <w:separator/>
      </w:r>
    </w:p>
  </w:endnote>
  <w:endnote w:type="continuationSeparator" w:id="0">
    <w:p w14:paraId="69E4E215" w14:textId="77777777" w:rsidR="00042FDA" w:rsidRDefault="00042FDA" w:rsidP="00FC5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D06F" w14:textId="77777777" w:rsidR="00042FDA" w:rsidRDefault="00042FDA" w:rsidP="00FC5044">
      <w:pPr>
        <w:spacing w:after="0" w:line="240" w:lineRule="auto"/>
      </w:pPr>
      <w:r>
        <w:separator/>
      </w:r>
    </w:p>
  </w:footnote>
  <w:footnote w:type="continuationSeparator" w:id="0">
    <w:p w14:paraId="63D69D24" w14:textId="77777777" w:rsidR="00042FDA" w:rsidRDefault="00042FDA" w:rsidP="00FC5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43704"/>
      <w:docPartObj>
        <w:docPartGallery w:val="Page Numbers (Top of Page)"/>
        <w:docPartUnique/>
      </w:docPartObj>
    </w:sdtPr>
    <w:sdtEndPr>
      <w:rPr>
        <w:rFonts w:ascii="Times New Roman" w:hAnsi="Times New Roman" w:cs="Times New Roman"/>
        <w:sz w:val="28"/>
        <w:szCs w:val="28"/>
      </w:rPr>
    </w:sdtEndPr>
    <w:sdtContent>
      <w:p w14:paraId="085DDC0D" w14:textId="4F69A404" w:rsidR="00FC5044" w:rsidRPr="00416F36" w:rsidRDefault="00DD746B">
        <w:pPr>
          <w:pStyle w:val="Header"/>
          <w:jc w:val="center"/>
          <w:rPr>
            <w:rFonts w:ascii="Times New Roman" w:hAnsi="Times New Roman" w:cs="Times New Roman"/>
            <w:sz w:val="28"/>
            <w:szCs w:val="28"/>
          </w:rPr>
        </w:pPr>
        <w:r w:rsidRPr="00416F36">
          <w:rPr>
            <w:rFonts w:ascii="Times New Roman" w:hAnsi="Times New Roman" w:cs="Times New Roman"/>
            <w:sz w:val="28"/>
            <w:szCs w:val="28"/>
          </w:rPr>
          <w:fldChar w:fldCharType="begin"/>
        </w:r>
        <w:r w:rsidR="0011093D" w:rsidRPr="00416F36">
          <w:rPr>
            <w:rFonts w:ascii="Times New Roman" w:hAnsi="Times New Roman" w:cs="Times New Roman"/>
            <w:sz w:val="28"/>
            <w:szCs w:val="28"/>
          </w:rPr>
          <w:instrText xml:space="preserve"> PAGE   \* MERGEFORMAT </w:instrText>
        </w:r>
        <w:r w:rsidRPr="00416F36">
          <w:rPr>
            <w:rFonts w:ascii="Times New Roman" w:hAnsi="Times New Roman" w:cs="Times New Roman"/>
            <w:sz w:val="28"/>
            <w:szCs w:val="28"/>
          </w:rPr>
          <w:fldChar w:fldCharType="separate"/>
        </w:r>
        <w:r w:rsidR="003336E9">
          <w:rPr>
            <w:rFonts w:ascii="Times New Roman" w:hAnsi="Times New Roman" w:cs="Times New Roman"/>
            <w:noProof/>
            <w:sz w:val="28"/>
            <w:szCs w:val="28"/>
          </w:rPr>
          <w:t>22</w:t>
        </w:r>
        <w:r w:rsidRPr="00416F36">
          <w:rPr>
            <w:rFonts w:ascii="Times New Roman" w:hAnsi="Times New Roman" w:cs="Times New Roman"/>
            <w:noProof/>
            <w:sz w:val="28"/>
            <w:szCs w:val="28"/>
          </w:rPr>
          <w:fldChar w:fldCharType="end"/>
        </w:r>
      </w:p>
    </w:sdtContent>
  </w:sdt>
  <w:p w14:paraId="13CF90DA" w14:textId="77777777" w:rsidR="00FC5044" w:rsidRDefault="00FC5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16DF"/>
    <w:multiLevelType w:val="multilevel"/>
    <w:tmpl w:val="56D830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40BAE"/>
    <w:multiLevelType w:val="hybridMultilevel"/>
    <w:tmpl w:val="BC7A1D38"/>
    <w:lvl w:ilvl="0" w:tplc="6D6680FC">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255CED"/>
    <w:multiLevelType w:val="hybridMultilevel"/>
    <w:tmpl w:val="4D7849C0"/>
    <w:lvl w:ilvl="0" w:tplc="66425AF2">
      <w:start w:val="2"/>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7B5841"/>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445D78"/>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A6554"/>
    <w:multiLevelType w:val="multilevel"/>
    <w:tmpl w:val="3B14EF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89679A"/>
    <w:multiLevelType w:val="multilevel"/>
    <w:tmpl w:val="9BE89CE6"/>
    <w:lvl w:ilvl="0">
      <w:start w:val="1"/>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26183"/>
    <w:multiLevelType w:val="multilevel"/>
    <w:tmpl w:val="37F28FBC"/>
    <w:lvl w:ilvl="0">
      <w:start w:val="1"/>
      <w:numFmt w:val="upperRoman"/>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5B0437"/>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586769"/>
    <w:multiLevelType w:val="multilevel"/>
    <w:tmpl w:val="1FD2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753495"/>
    <w:multiLevelType w:val="hybridMultilevel"/>
    <w:tmpl w:val="EE4C7FBC"/>
    <w:lvl w:ilvl="0" w:tplc="E28EE92C">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F937E20"/>
    <w:multiLevelType w:val="multilevel"/>
    <w:tmpl w:val="C9F67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D26DB1"/>
    <w:multiLevelType w:val="hybridMultilevel"/>
    <w:tmpl w:val="D71A9CF8"/>
    <w:lvl w:ilvl="0" w:tplc="A6E8A27C">
      <w:start w:val="1"/>
      <w:numFmt w:val="bullet"/>
      <w:suff w:val="space"/>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672536DC"/>
    <w:multiLevelType w:val="multilevel"/>
    <w:tmpl w:val="8BF266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572ADA"/>
    <w:multiLevelType w:val="multilevel"/>
    <w:tmpl w:val="E9308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CE779B"/>
    <w:multiLevelType w:val="multilevel"/>
    <w:tmpl w:val="96DE40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773EC3"/>
    <w:multiLevelType w:val="multilevel"/>
    <w:tmpl w:val="EF8A4240"/>
    <w:lvl w:ilvl="0">
      <w:start w:val="2"/>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5074568">
    <w:abstractNumId w:val="7"/>
  </w:num>
  <w:num w:numId="2" w16cid:durableId="199368005">
    <w:abstractNumId w:val="8"/>
  </w:num>
  <w:num w:numId="3" w16cid:durableId="324743961">
    <w:abstractNumId w:val="3"/>
  </w:num>
  <w:num w:numId="4" w16cid:durableId="1864593749">
    <w:abstractNumId w:val="14"/>
  </w:num>
  <w:num w:numId="5" w16cid:durableId="933829099">
    <w:abstractNumId w:val="11"/>
  </w:num>
  <w:num w:numId="6" w16cid:durableId="1617786249">
    <w:abstractNumId w:val="5"/>
  </w:num>
  <w:num w:numId="7" w16cid:durableId="800809764">
    <w:abstractNumId w:val="16"/>
  </w:num>
  <w:num w:numId="8" w16cid:durableId="1464150369">
    <w:abstractNumId w:val="0"/>
  </w:num>
  <w:num w:numId="9" w16cid:durableId="1470173595">
    <w:abstractNumId w:val="6"/>
  </w:num>
  <w:num w:numId="10" w16cid:durableId="1076711133">
    <w:abstractNumId w:val="13"/>
  </w:num>
  <w:num w:numId="11" w16cid:durableId="236209244">
    <w:abstractNumId w:val="15"/>
  </w:num>
  <w:num w:numId="12" w16cid:durableId="717162822">
    <w:abstractNumId w:val="4"/>
  </w:num>
  <w:num w:numId="13" w16cid:durableId="2065637285">
    <w:abstractNumId w:val="9"/>
  </w:num>
  <w:num w:numId="14" w16cid:durableId="1722169286">
    <w:abstractNumId w:val="1"/>
  </w:num>
  <w:num w:numId="15" w16cid:durableId="1791435746">
    <w:abstractNumId w:val="10"/>
  </w:num>
  <w:num w:numId="16" w16cid:durableId="670762186">
    <w:abstractNumId w:val="2"/>
  </w:num>
  <w:num w:numId="17" w16cid:durableId="18025774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FC"/>
    <w:rsid w:val="0000281C"/>
    <w:rsid w:val="00004BEF"/>
    <w:rsid w:val="000172A1"/>
    <w:rsid w:val="000221DD"/>
    <w:rsid w:val="00042FDA"/>
    <w:rsid w:val="00052E90"/>
    <w:rsid w:val="00074515"/>
    <w:rsid w:val="00076869"/>
    <w:rsid w:val="00083DDB"/>
    <w:rsid w:val="000928FD"/>
    <w:rsid w:val="000952DC"/>
    <w:rsid w:val="000A2858"/>
    <w:rsid w:val="000B3B33"/>
    <w:rsid w:val="000B796D"/>
    <w:rsid w:val="000C50FC"/>
    <w:rsid w:val="000D6ECC"/>
    <w:rsid w:val="000F518E"/>
    <w:rsid w:val="0011093D"/>
    <w:rsid w:val="001244A4"/>
    <w:rsid w:val="00124573"/>
    <w:rsid w:val="00150F0F"/>
    <w:rsid w:val="00167D5C"/>
    <w:rsid w:val="00174445"/>
    <w:rsid w:val="00193C71"/>
    <w:rsid w:val="001A4825"/>
    <w:rsid w:val="001A67D5"/>
    <w:rsid w:val="001E2CB0"/>
    <w:rsid w:val="001E364B"/>
    <w:rsid w:val="001E3AFC"/>
    <w:rsid w:val="001E6928"/>
    <w:rsid w:val="00202281"/>
    <w:rsid w:val="00214C7F"/>
    <w:rsid w:val="00237BC8"/>
    <w:rsid w:val="0024543A"/>
    <w:rsid w:val="00251262"/>
    <w:rsid w:val="002519D3"/>
    <w:rsid w:val="00251CE8"/>
    <w:rsid w:val="00262F62"/>
    <w:rsid w:val="00275B00"/>
    <w:rsid w:val="00286D1D"/>
    <w:rsid w:val="0029410E"/>
    <w:rsid w:val="002A5D90"/>
    <w:rsid w:val="002A7933"/>
    <w:rsid w:val="002B41EB"/>
    <w:rsid w:val="002B6AC2"/>
    <w:rsid w:val="002C1C6F"/>
    <w:rsid w:val="002D3520"/>
    <w:rsid w:val="002D6EEE"/>
    <w:rsid w:val="002F44CA"/>
    <w:rsid w:val="003336E9"/>
    <w:rsid w:val="0034746E"/>
    <w:rsid w:val="00360A06"/>
    <w:rsid w:val="0036609A"/>
    <w:rsid w:val="00385976"/>
    <w:rsid w:val="003A38EE"/>
    <w:rsid w:val="003C3537"/>
    <w:rsid w:val="003F40FC"/>
    <w:rsid w:val="004017A3"/>
    <w:rsid w:val="004028DA"/>
    <w:rsid w:val="00416F36"/>
    <w:rsid w:val="00424EB7"/>
    <w:rsid w:val="00427997"/>
    <w:rsid w:val="00427C6B"/>
    <w:rsid w:val="00444DD7"/>
    <w:rsid w:val="00454B2B"/>
    <w:rsid w:val="004717D5"/>
    <w:rsid w:val="004721A6"/>
    <w:rsid w:val="004765C2"/>
    <w:rsid w:val="00484C3F"/>
    <w:rsid w:val="004959BB"/>
    <w:rsid w:val="004B514A"/>
    <w:rsid w:val="004B5631"/>
    <w:rsid w:val="004D091F"/>
    <w:rsid w:val="004D7DFF"/>
    <w:rsid w:val="004F3DC5"/>
    <w:rsid w:val="0050139B"/>
    <w:rsid w:val="005072A4"/>
    <w:rsid w:val="00513034"/>
    <w:rsid w:val="00547A57"/>
    <w:rsid w:val="00577AE5"/>
    <w:rsid w:val="00586C07"/>
    <w:rsid w:val="00591C24"/>
    <w:rsid w:val="005A36B6"/>
    <w:rsid w:val="005B357A"/>
    <w:rsid w:val="005C11A8"/>
    <w:rsid w:val="005E1471"/>
    <w:rsid w:val="005F6CCF"/>
    <w:rsid w:val="005F769C"/>
    <w:rsid w:val="00611F55"/>
    <w:rsid w:val="00625212"/>
    <w:rsid w:val="00627943"/>
    <w:rsid w:val="0064061A"/>
    <w:rsid w:val="0065238D"/>
    <w:rsid w:val="00657BBB"/>
    <w:rsid w:val="006B1F47"/>
    <w:rsid w:val="006C26DF"/>
    <w:rsid w:val="006D1C7C"/>
    <w:rsid w:val="0070370E"/>
    <w:rsid w:val="007452B8"/>
    <w:rsid w:val="00763197"/>
    <w:rsid w:val="007704B2"/>
    <w:rsid w:val="0078213E"/>
    <w:rsid w:val="00785044"/>
    <w:rsid w:val="007916B5"/>
    <w:rsid w:val="007932E9"/>
    <w:rsid w:val="00796BB6"/>
    <w:rsid w:val="00797E11"/>
    <w:rsid w:val="007B50E5"/>
    <w:rsid w:val="007D34FF"/>
    <w:rsid w:val="007D4DFC"/>
    <w:rsid w:val="007D64F7"/>
    <w:rsid w:val="007E53F9"/>
    <w:rsid w:val="007F0997"/>
    <w:rsid w:val="007F474E"/>
    <w:rsid w:val="008075C9"/>
    <w:rsid w:val="00814B31"/>
    <w:rsid w:val="00814BE8"/>
    <w:rsid w:val="00833E3A"/>
    <w:rsid w:val="008366F2"/>
    <w:rsid w:val="00846CE5"/>
    <w:rsid w:val="00846DBE"/>
    <w:rsid w:val="00860000"/>
    <w:rsid w:val="00861051"/>
    <w:rsid w:val="008662E2"/>
    <w:rsid w:val="00881C14"/>
    <w:rsid w:val="00882E91"/>
    <w:rsid w:val="00890086"/>
    <w:rsid w:val="00897B56"/>
    <w:rsid w:val="008B2293"/>
    <w:rsid w:val="008B4500"/>
    <w:rsid w:val="008B5129"/>
    <w:rsid w:val="008B5DD4"/>
    <w:rsid w:val="008E304B"/>
    <w:rsid w:val="00902CAE"/>
    <w:rsid w:val="00920AD8"/>
    <w:rsid w:val="00922E50"/>
    <w:rsid w:val="00934196"/>
    <w:rsid w:val="00944221"/>
    <w:rsid w:val="0094690C"/>
    <w:rsid w:val="00957B4F"/>
    <w:rsid w:val="00971D0C"/>
    <w:rsid w:val="00975B0D"/>
    <w:rsid w:val="00982E1D"/>
    <w:rsid w:val="009941EF"/>
    <w:rsid w:val="009C70A1"/>
    <w:rsid w:val="009D0187"/>
    <w:rsid w:val="009F738C"/>
    <w:rsid w:val="00A20FB9"/>
    <w:rsid w:val="00A574F3"/>
    <w:rsid w:val="00A63164"/>
    <w:rsid w:val="00A86B78"/>
    <w:rsid w:val="00A936D8"/>
    <w:rsid w:val="00AA0D69"/>
    <w:rsid w:val="00AA164B"/>
    <w:rsid w:val="00AB623D"/>
    <w:rsid w:val="00AE1ADF"/>
    <w:rsid w:val="00B0017A"/>
    <w:rsid w:val="00B03BCB"/>
    <w:rsid w:val="00B12C3C"/>
    <w:rsid w:val="00B21F79"/>
    <w:rsid w:val="00B41C6D"/>
    <w:rsid w:val="00B44A76"/>
    <w:rsid w:val="00B679AE"/>
    <w:rsid w:val="00B80074"/>
    <w:rsid w:val="00B80417"/>
    <w:rsid w:val="00B84B18"/>
    <w:rsid w:val="00B86167"/>
    <w:rsid w:val="00BA1C3B"/>
    <w:rsid w:val="00BC6962"/>
    <w:rsid w:val="00BC7A25"/>
    <w:rsid w:val="00BD2B55"/>
    <w:rsid w:val="00BE2012"/>
    <w:rsid w:val="00BF2C00"/>
    <w:rsid w:val="00C13048"/>
    <w:rsid w:val="00C35522"/>
    <w:rsid w:val="00C44313"/>
    <w:rsid w:val="00C53056"/>
    <w:rsid w:val="00C56BDF"/>
    <w:rsid w:val="00C638E9"/>
    <w:rsid w:val="00C80F86"/>
    <w:rsid w:val="00CC18E4"/>
    <w:rsid w:val="00CC23E1"/>
    <w:rsid w:val="00CC60C2"/>
    <w:rsid w:val="00CD3D12"/>
    <w:rsid w:val="00D10A41"/>
    <w:rsid w:val="00D15963"/>
    <w:rsid w:val="00D21C2C"/>
    <w:rsid w:val="00D510E7"/>
    <w:rsid w:val="00D63330"/>
    <w:rsid w:val="00D66F3E"/>
    <w:rsid w:val="00D74BC9"/>
    <w:rsid w:val="00DC33D2"/>
    <w:rsid w:val="00DC5AA2"/>
    <w:rsid w:val="00DD1489"/>
    <w:rsid w:val="00DD746B"/>
    <w:rsid w:val="00DD78BD"/>
    <w:rsid w:val="00DF3624"/>
    <w:rsid w:val="00E31E70"/>
    <w:rsid w:val="00E4222F"/>
    <w:rsid w:val="00E42BFF"/>
    <w:rsid w:val="00E525CB"/>
    <w:rsid w:val="00E54CF3"/>
    <w:rsid w:val="00E55620"/>
    <w:rsid w:val="00E766CE"/>
    <w:rsid w:val="00E90482"/>
    <w:rsid w:val="00E944F9"/>
    <w:rsid w:val="00EB3F02"/>
    <w:rsid w:val="00F066C7"/>
    <w:rsid w:val="00F12C59"/>
    <w:rsid w:val="00F30902"/>
    <w:rsid w:val="00F45690"/>
    <w:rsid w:val="00F67F07"/>
    <w:rsid w:val="00FA320C"/>
    <w:rsid w:val="00FA551A"/>
    <w:rsid w:val="00FC5044"/>
    <w:rsid w:val="00FD201C"/>
    <w:rsid w:val="00FD2E02"/>
    <w:rsid w:val="00FE7D6D"/>
    <w:rsid w:val="00FF6C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E0AD9"/>
  <w15:docId w15:val="{153CAF3F-76EE-4169-B73C-A784AC2A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E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C56BDF"/>
    <w:rPr>
      <w:rFonts w:ascii="Times New Roman" w:eastAsia="Times New Roman" w:hAnsi="Times New Roman" w:cs="Times New Roman"/>
      <w:b/>
      <w:bCs/>
      <w:spacing w:val="7"/>
      <w:sz w:val="23"/>
      <w:szCs w:val="23"/>
      <w:shd w:val="clear" w:color="auto" w:fill="FFFFFF"/>
    </w:rPr>
  </w:style>
  <w:style w:type="character" w:customStyle="1" w:styleId="Bodytext">
    <w:name w:val="Body text_"/>
    <w:basedOn w:val="DefaultParagraphFont"/>
    <w:link w:val="BodyText1"/>
    <w:rsid w:val="00C56BDF"/>
    <w:rPr>
      <w:rFonts w:ascii="Times New Roman" w:eastAsia="Times New Roman" w:hAnsi="Times New Roman" w:cs="Times New Roman"/>
      <w:spacing w:val="3"/>
      <w:sz w:val="23"/>
      <w:szCs w:val="23"/>
      <w:shd w:val="clear" w:color="auto" w:fill="FFFFFF"/>
    </w:rPr>
  </w:style>
  <w:style w:type="character" w:customStyle="1" w:styleId="BodytextBold">
    <w:name w:val="Body text + Bold"/>
    <w:aliases w:val="Spacing 0 pt,Body text + 12,5 pt,Bold,Body text + Italic,Body text + 11 pt"/>
    <w:basedOn w:val="Bodytext"/>
    <w:rsid w:val="00C56BDF"/>
    <w:rPr>
      <w:rFonts w:ascii="Times New Roman" w:eastAsia="Times New Roman" w:hAnsi="Times New Roman" w:cs="Times New Roman"/>
      <w:b/>
      <w:bCs/>
      <w:color w:val="000000"/>
      <w:spacing w:val="7"/>
      <w:w w:val="100"/>
      <w:position w:val="0"/>
      <w:sz w:val="23"/>
      <w:szCs w:val="23"/>
      <w:shd w:val="clear" w:color="auto" w:fill="FFFFFF"/>
      <w:lang w:val="vi-VN"/>
    </w:rPr>
  </w:style>
  <w:style w:type="paragraph" w:customStyle="1" w:styleId="Bodytext20">
    <w:name w:val="Body text (2)"/>
    <w:basedOn w:val="Normal"/>
    <w:link w:val="Bodytext2"/>
    <w:rsid w:val="00C56BDF"/>
    <w:pPr>
      <w:widowControl w:val="0"/>
      <w:shd w:val="clear" w:color="auto" w:fill="FFFFFF"/>
      <w:spacing w:after="60" w:line="0" w:lineRule="atLeast"/>
      <w:jc w:val="both"/>
    </w:pPr>
    <w:rPr>
      <w:rFonts w:ascii="Times New Roman" w:eastAsia="Times New Roman" w:hAnsi="Times New Roman" w:cs="Times New Roman"/>
      <w:b/>
      <w:bCs/>
      <w:spacing w:val="7"/>
      <w:sz w:val="23"/>
      <w:szCs w:val="23"/>
    </w:rPr>
  </w:style>
  <w:style w:type="paragraph" w:customStyle="1" w:styleId="BodyText1">
    <w:name w:val="Body Text1"/>
    <w:basedOn w:val="Normal"/>
    <w:link w:val="Bodytext"/>
    <w:rsid w:val="00C56BDF"/>
    <w:pPr>
      <w:widowControl w:val="0"/>
      <w:shd w:val="clear" w:color="auto" w:fill="FFFFFF"/>
      <w:spacing w:before="180" w:after="240" w:line="0" w:lineRule="atLeast"/>
      <w:jc w:val="center"/>
    </w:pPr>
    <w:rPr>
      <w:rFonts w:ascii="Times New Roman" w:eastAsia="Times New Roman" w:hAnsi="Times New Roman" w:cs="Times New Roman"/>
      <w:spacing w:val="3"/>
      <w:sz w:val="23"/>
      <w:szCs w:val="23"/>
    </w:rPr>
  </w:style>
  <w:style w:type="character" w:customStyle="1" w:styleId="Heading3">
    <w:name w:val="Heading #3_"/>
    <w:basedOn w:val="DefaultParagraphFont"/>
    <w:link w:val="Heading30"/>
    <w:rsid w:val="006B1F47"/>
    <w:rPr>
      <w:rFonts w:ascii="Times New Roman" w:eastAsia="Times New Roman" w:hAnsi="Times New Roman" w:cs="Times New Roman"/>
      <w:b/>
      <w:bCs/>
      <w:spacing w:val="7"/>
      <w:sz w:val="23"/>
      <w:szCs w:val="23"/>
      <w:shd w:val="clear" w:color="auto" w:fill="FFFFFF"/>
    </w:rPr>
  </w:style>
  <w:style w:type="paragraph" w:customStyle="1" w:styleId="Heading30">
    <w:name w:val="Heading #3"/>
    <w:basedOn w:val="Normal"/>
    <w:link w:val="Heading3"/>
    <w:rsid w:val="006B1F47"/>
    <w:pPr>
      <w:widowControl w:val="0"/>
      <w:shd w:val="clear" w:color="auto" w:fill="FFFFFF"/>
      <w:spacing w:before="60" w:after="60" w:line="0" w:lineRule="atLeast"/>
      <w:ind w:firstLine="660"/>
      <w:jc w:val="both"/>
      <w:outlineLvl w:val="2"/>
    </w:pPr>
    <w:rPr>
      <w:rFonts w:ascii="Times New Roman" w:eastAsia="Times New Roman" w:hAnsi="Times New Roman" w:cs="Times New Roman"/>
      <w:b/>
      <w:bCs/>
      <w:spacing w:val="7"/>
      <w:sz w:val="23"/>
      <w:szCs w:val="23"/>
    </w:rPr>
  </w:style>
  <w:style w:type="character" w:customStyle="1" w:styleId="Bodytext4">
    <w:name w:val="Body text (4)_"/>
    <w:basedOn w:val="DefaultParagraphFont"/>
    <w:link w:val="Bodytext40"/>
    <w:rsid w:val="006B1F47"/>
    <w:rPr>
      <w:rFonts w:ascii="Times New Roman" w:eastAsia="Times New Roman" w:hAnsi="Times New Roman" w:cs="Times New Roman"/>
      <w:b/>
      <w:bCs/>
      <w:spacing w:val="1"/>
      <w:shd w:val="clear" w:color="auto" w:fill="FFFFFF"/>
    </w:rPr>
  </w:style>
  <w:style w:type="paragraph" w:customStyle="1" w:styleId="Bodytext40">
    <w:name w:val="Body text (4)"/>
    <w:basedOn w:val="Normal"/>
    <w:link w:val="Bodytext4"/>
    <w:rsid w:val="006B1F47"/>
    <w:pPr>
      <w:widowControl w:val="0"/>
      <w:shd w:val="clear" w:color="auto" w:fill="FFFFFF"/>
      <w:spacing w:before="60" w:after="180" w:line="0" w:lineRule="atLeast"/>
      <w:jc w:val="both"/>
    </w:pPr>
    <w:rPr>
      <w:rFonts w:ascii="Times New Roman" w:eastAsia="Times New Roman" w:hAnsi="Times New Roman" w:cs="Times New Roman"/>
      <w:b/>
      <w:bCs/>
      <w:spacing w:val="1"/>
    </w:rPr>
  </w:style>
  <w:style w:type="character" w:customStyle="1" w:styleId="Heading2">
    <w:name w:val="Heading #2_"/>
    <w:basedOn w:val="DefaultParagraphFont"/>
    <w:link w:val="Heading20"/>
    <w:rsid w:val="006B1F47"/>
    <w:rPr>
      <w:rFonts w:ascii="Times New Roman" w:eastAsia="Times New Roman" w:hAnsi="Times New Roman" w:cs="Times New Roman"/>
      <w:b/>
      <w:bCs/>
      <w:spacing w:val="7"/>
      <w:sz w:val="23"/>
      <w:szCs w:val="23"/>
      <w:shd w:val="clear" w:color="auto" w:fill="FFFFFF"/>
    </w:rPr>
  </w:style>
  <w:style w:type="paragraph" w:customStyle="1" w:styleId="Heading20">
    <w:name w:val="Heading #2"/>
    <w:basedOn w:val="Normal"/>
    <w:link w:val="Heading2"/>
    <w:rsid w:val="006B1F47"/>
    <w:pPr>
      <w:widowControl w:val="0"/>
      <w:shd w:val="clear" w:color="auto" w:fill="FFFFFF"/>
      <w:spacing w:before="60" w:after="60" w:line="0" w:lineRule="atLeast"/>
      <w:ind w:firstLine="660"/>
      <w:jc w:val="both"/>
      <w:outlineLvl w:val="1"/>
    </w:pPr>
    <w:rPr>
      <w:rFonts w:ascii="Times New Roman" w:eastAsia="Times New Roman" w:hAnsi="Times New Roman" w:cs="Times New Roman"/>
      <w:b/>
      <w:bCs/>
      <w:spacing w:val="7"/>
      <w:sz w:val="23"/>
      <w:szCs w:val="23"/>
    </w:rPr>
  </w:style>
  <w:style w:type="paragraph" w:styleId="Header">
    <w:name w:val="header"/>
    <w:basedOn w:val="Normal"/>
    <w:link w:val="HeaderChar"/>
    <w:uiPriority w:val="99"/>
    <w:unhideWhenUsed/>
    <w:rsid w:val="00FC50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044"/>
  </w:style>
  <w:style w:type="paragraph" w:styleId="Footer">
    <w:name w:val="footer"/>
    <w:basedOn w:val="Normal"/>
    <w:link w:val="FooterChar"/>
    <w:uiPriority w:val="99"/>
    <w:unhideWhenUsed/>
    <w:rsid w:val="00FC50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044"/>
  </w:style>
  <w:style w:type="table" w:styleId="TableGrid">
    <w:name w:val="Table Grid"/>
    <w:basedOn w:val="TableNormal"/>
    <w:uiPriority w:val="59"/>
    <w:rsid w:val="003474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nhideWhenUsed/>
    <w:rsid w:val="00C530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53056"/>
    <w:rPr>
      <w:rFonts w:ascii="Segoe UI" w:hAnsi="Segoe UI" w:cs="Segoe UI"/>
      <w:sz w:val="18"/>
      <w:szCs w:val="18"/>
    </w:rPr>
  </w:style>
  <w:style w:type="paragraph" w:styleId="FootnoteText">
    <w:name w:val="footnote text"/>
    <w:aliases w:val="Footnote Text Char Char Char Char Char,Footnote Text Char Char Char Char Char Char Ch, Char Char, Char"/>
    <w:basedOn w:val="Normal"/>
    <w:link w:val="FootnoteTextChar"/>
    <w:rsid w:val="004D091F"/>
    <w:pPr>
      <w:spacing w:after="0" w:line="240" w:lineRule="auto"/>
    </w:pPr>
    <w:rPr>
      <w:rFonts w:ascii="Times New Roman" w:eastAsia="Times New Roman" w:hAnsi="Times New Roman" w:cs="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 Char Char1"/>
    <w:basedOn w:val="DefaultParagraphFont"/>
    <w:link w:val="FootnoteText"/>
    <w:rsid w:val="004D091F"/>
    <w:rPr>
      <w:rFonts w:ascii="Times New Roman" w:eastAsia="Times New Roman" w:hAnsi="Times New Roman" w:cs="Times New Roman"/>
      <w:sz w:val="20"/>
      <w:szCs w:val="20"/>
      <w:lang w:val="vi-VN" w:eastAsia="vi-VN"/>
    </w:rPr>
  </w:style>
  <w:style w:type="character" w:styleId="FootnoteReference">
    <w:name w:val="footnote reference"/>
    <w:aliases w:val="Footnote,ftref,Footnote text,16 Point,Superscript 6 Point,Superscript 6 Point + 11 pt,(NECG) Footnote Reference,Fußnotenzeichen DISS,fr,Footnote Ref in FtNote,BVI fnr,E FNZ,-E Fußnotenzeichen,Footnote#,Footnote Text1,f"/>
    <w:rsid w:val="004D091F"/>
    <w:rPr>
      <w:vertAlign w:val="superscript"/>
    </w:rPr>
  </w:style>
  <w:style w:type="paragraph" w:styleId="BodyText0">
    <w:name w:val="Body Text"/>
    <w:basedOn w:val="Normal"/>
    <w:link w:val="BodyTextChar"/>
    <w:rsid w:val="00D10A41"/>
    <w:pPr>
      <w:spacing w:after="120" w:line="240" w:lineRule="auto"/>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0"/>
    <w:rsid w:val="00D10A41"/>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01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63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43D3-C104-43C2-B890-CF912DCC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5</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FUJITSU</dc:creator>
  <cp:keywords/>
  <dc:description/>
  <cp:lastModifiedBy>THANH GIONG</cp:lastModifiedBy>
  <cp:revision>31</cp:revision>
  <cp:lastPrinted>2026-04-13T07:23:00Z</cp:lastPrinted>
  <dcterms:created xsi:type="dcterms:W3CDTF">2026-07-04T09:16:00Z</dcterms:created>
  <dcterms:modified xsi:type="dcterms:W3CDTF">2026-07-20T01:39:00Z</dcterms:modified>
</cp:coreProperties>
</file>